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54F9056" w14:textId="77777777" w:rsidR="00EF1A49" w:rsidRDefault="00EF1A49" w:rsidP="00EF1A49">
      <w:bookmarkStart w:id="0" w:name="_GoBack"/>
      <w:bookmarkEnd w:id="0"/>
      <w:r>
        <w:rPr>
          <w:noProof/>
          <w:lang w:val="nb-NO" w:eastAsia="nb-NO"/>
        </w:rPr>
        <w:drawing>
          <wp:anchor distT="0" distB="0" distL="114300" distR="114300" simplePos="0" relativeHeight="251659264" behindDoc="0" locked="0" layoutInCell="0" hidden="0" allowOverlap="1" wp14:anchorId="17BDC307" wp14:editId="65EFB117">
            <wp:simplePos x="0" y="0"/>
            <wp:positionH relativeFrom="margin">
              <wp:posOffset>2462530</wp:posOffset>
            </wp:positionH>
            <wp:positionV relativeFrom="paragraph">
              <wp:posOffset>114300</wp:posOffset>
            </wp:positionV>
            <wp:extent cx="1128395" cy="1400175"/>
            <wp:effectExtent l="0" t="0" r="0" b="0"/>
            <wp:wrapSquare wrapText="bothSides" distT="0" distB="0" distL="114300" distR="114300"/>
            <wp:docPr id="3" name="image05.jpg" descr="LOGO med tekst stående svart.jpg"/>
            <wp:cNvGraphicFramePr/>
            <a:graphic xmlns:a="http://schemas.openxmlformats.org/drawingml/2006/main">
              <a:graphicData uri="http://schemas.openxmlformats.org/drawingml/2006/picture">
                <pic:pic xmlns:pic="http://schemas.openxmlformats.org/drawingml/2006/picture">
                  <pic:nvPicPr>
                    <pic:cNvPr id="0" name="image05.jpg" descr="LOGO med tekst stående svart.jpg"/>
                    <pic:cNvPicPr preferRelativeResize="0"/>
                  </pic:nvPicPr>
                  <pic:blipFill>
                    <a:blip r:embed="rId8"/>
                    <a:srcRect l="-11452" t="-5271" r="-18168" b="-11514"/>
                    <a:stretch>
                      <a:fillRect/>
                    </a:stretch>
                  </pic:blipFill>
                  <pic:spPr>
                    <a:xfrm>
                      <a:off x="0" y="0"/>
                      <a:ext cx="1128395" cy="1400175"/>
                    </a:xfrm>
                    <a:prstGeom prst="rect">
                      <a:avLst/>
                    </a:prstGeom>
                    <a:ln/>
                  </pic:spPr>
                </pic:pic>
              </a:graphicData>
            </a:graphic>
          </wp:anchor>
        </w:drawing>
      </w:r>
    </w:p>
    <w:p w14:paraId="08613C5D" w14:textId="77777777" w:rsidR="00EF1A49" w:rsidRDefault="00EF1A49" w:rsidP="00EF1A49"/>
    <w:p w14:paraId="15557ED9" w14:textId="77777777" w:rsidR="00EF1A49" w:rsidRDefault="00EF1A49" w:rsidP="00EF1A49">
      <w:pPr>
        <w:jc w:val="center"/>
      </w:pPr>
    </w:p>
    <w:p w14:paraId="0BF0141E" w14:textId="77777777" w:rsidR="00EF1A49" w:rsidRDefault="00EF1A49" w:rsidP="00EF1A49">
      <w:pPr>
        <w:jc w:val="center"/>
      </w:pPr>
    </w:p>
    <w:p w14:paraId="144068BD" w14:textId="77777777" w:rsidR="00EF1A49" w:rsidRDefault="00EF1A49" w:rsidP="00EF1A49"/>
    <w:p w14:paraId="05FEEA17" w14:textId="77777777" w:rsidR="00EF1A49" w:rsidRDefault="00EF1A49" w:rsidP="00EF1A49">
      <w:pPr>
        <w:jc w:val="center"/>
      </w:pPr>
    </w:p>
    <w:p w14:paraId="1F671627" w14:textId="77777777" w:rsidR="00EF1A49" w:rsidRDefault="00EF1A49" w:rsidP="00EF1A49">
      <w:pPr>
        <w:jc w:val="center"/>
        <w:rPr>
          <w:rFonts w:ascii="Arial" w:eastAsia="Arial" w:hAnsi="Arial" w:cs="Arial"/>
          <w:color w:val="993300"/>
          <w:sz w:val="72"/>
          <w:szCs w:val="72"/>
        </w:rPr>
      </w:pPr>
    </w:p>
    <w:p w14:paraId="50C98692" w14:textId="77777777" w:rsidR="00EF1A49" w:rsidRDefault="00EF1A49" w:rsidP="00EF1A49">
      <w:pPr>
        <w:jc w:val="center"/>
        <w:rPr>
          <w:rFonts w:ascii="Arial" w:eastAsia="Arial" w:hAnsi="Arial" w:cs="Arial"/>
          <w:color w:val="993300"/>
          <w:sz w:val="72"/>
          <w:szCs w:val="72"/>
        </w:rPr>
      </w:pPr>
    </w:p>
    <w:p w14:paraId="5E3C75EA" w14:textId="77777777" w:rsidR="00EF1A49" w:rsidRDefault="00EF1A49" w:rsidP="00EF1A49">
      <w:pPr>
        <w:jc w:val="center"/>
      </w:pPr>
      <w:r>
        <w:rPr>
          <w:rFonts w:ascii="Arial" w:eastAsia="Arial" w:hAnsi="Arial" w:cs="Arial"/>
          <w:color w:val="993300"/>
          <w:sz w:val="72"/>
          <w:szCs w:val="72"/>
        </w:rPr>
        <w:t>Årsmelding 2017</w:t>
      </w:r>
    </w:p>
    <w:p w14:paraId="50847AE8" w14:textId="77777777" w:rsidR="00EF1A49" w:rsidRDefault="00EF1A49" w:rsidP="00EF1A49">
      <w:pPr>
        <w:jc w:val="center"/>
      </w:pPr>
      <w:r>
        <w:rPr>
          <w:rFonts w:ascii="Arial" w:eastAsia="Arial" w:hAnsi="Arial" w:cs="Arial"/>
          <w:sz w:val="28"/>
          <w:szCs w:val="28"/>
        </w:rPr>
        <w:t>Vedtatt av styret i møte 22.02.2018</w:t>
      </w:r>
    </w:p>
    <w:p w14:paraId="056BFB83" w14:textId="77777777" w:rsidR="00EF1A49" w:rsidRDefault="00EF1A49" w:rsidP="00EF1A49">
      <w:pPr>
        <w:jc w:val="center"/>
      </w:pPr>
      <w:r>
        <w:rPr>
          <w:rFonts w:ascii="Arial" w:eastAsia="Arial" w:hAnsi="Arial" w:cs="Arial"/>
          <w:sz w:val="28"/>
          <w:szCs w:val="28"/>
        </w:rPr>
        <w:t>(sak</w:t>
      </w:r>
      <w:r w:rsidRPr="00F26D32">
        <w:rPr>
          <w:rFonts w:ascii="Arial" w:eastAsia="Arial" w:hAnsi="Arial" w:cs="Arial"/>
          <w:color w:val="FF0000"/>
          <w:sz w:val="28"/>
          <w:szCs w:val="28"/>
        </w:rPr>
        <w:t xml:space="preserve"> </w:t>
      </w:r>
      <w:r w:rsidRPr="00E3081F">
        <w:rPr>
          <w:rFonts w:ascii="Arial" w:eastAsia="Arial" w:hAnsi="Arial" w:cs="Arial"/>
          <w:color w:val="auto"/>
          <w:sz w:val="28"/>
          <w:szCs w:val="28"/>
        </w:rPr>
        <w:t>02</w:t>
      </w:r>
      <w:r>
        <w:rPr>
          <w:rFonts w:ascii="Arial" w:eastAsia="Arial" w:hAnsi="Arial" w:cs="Arial"/>
          <w:sz w:val="28"/>
          <w:szCs w:val="28"/>
        </w:rPr>
        <w:t>/18)</w:t>
      </w:r>
    </w:p>
    <w:p w14:paraId="1A9C9347" w14:textId="77777777" w:rsidR="00EF1A49" w:rsidRDefault="00EF1A49" w:rsidP="00EF1A49">
      <w:pPr>
        <w:jc w:val="center"/>
      </w:pPr>
    </w:p>
    <w:p w14:paraId="3DD9533C" w14:textId="6EE3C2BF" w:rsidR="00EF1A49" w:rsidRPr="00EF1A49" w:rsidRDefault="00EF1A49">
      <w:r>
        <w:br w:type="page"/>
      </w:r>
    </w:p>
    <w:p w14:paraId="159FC642" w14:textId="77777777" w:rsidR="00EF1A49" w:rsidRDefault="00EF1A49" w:rsidP="00EF1A49">
      <w:pPr>
        <w:jc w:val="center"/>
      </w:pPr>
      <w:r>
        <w:rPr>
          <w:rFonts w:ascii="Arial" w:eastAsia="Arial" w:hAnsi="Arial" w:cs="Arial"/>
          <w:b/>
          <w:color w:val="984806"/>
          <w:sz w:val="36"/>
          <w:szCs w:val="36"/>
        </w:rPr>
        <w:lastRenderedPageBreak/>
        <w:t>0 Innleiing og samandrag</w:t>
      </w:r>
    </w:p>
    <w:p w14:paraId="555AF365" w14:textId="77777777" w:rsidR="00EF1A49" w:rsidRDefault="00EF1A49">
      <w:pPr>
        <w:rPr>
          <w:b/>
        </w:rPr>
      </w:pPr>
    </w:p>
    <w:p w14:paraId="1D38584A" w14:textId="77777777" w:rsidR="00EF1A49" w:rsidRDefault="00EF1A49">
      <w:pPr>
        <w:rPr>
          <w:b/>
        </w:rPr>
      </w:pPr>
    </w:p>
    <w:p w14:paraId="10E02723" w14:textId="77777777" w:rsidR="0044437F" w:rsidRPr="00EF1A49" w:rsidRDefault="00134626">
      <w:pPr>
        <w:rPr>
          <w:color w:val="FF0000"/>
        </w:rPr>
      </w:pPr>
      <w:r w:rsidRPr="00EF1A49">
        <w:t xml:space="preserve">Årsmeldinga til Ryfylkemuseet bygger på ein detaljert resultatrapport som direktøren leverer til styret. På nokre punkt er likevel årsmeldinga utfyllande i forhold til resultatrapporten. </w:t>
      </w:r>
      <w:r w:rsidRPr="00EF1A49">
        <w:rPr>
          <w:color w:val="auto"/>
        </w:rPr>
        <w:t>Resultatrapporten og årsmeldinga viser at me i stor grad har nådd måla våre i vedtatt handlingsprogram og årsplan. På nokre område har me òg oppnådd svært gode resultat.</w:t>
      </w:r>
    </w:p>
    <w:p w14:paraId="024A2DFB" w14:textId="77777777" w:rsidR="0044437F" w:rsidRDefault="0044437F"/>
    <w:p w14:paraId="72D29580" w14:textId="77777777" w:rsidR="0044437F" w:rsidRDefault="00F26D32">
      <w:r>
        <w:t>Nokre høgdepunkt frå 2017</w:t>
      </w:r>
      <w:r w:rsidR="00134626">
        <w:t>:</w:t>
      </w:r>
    </w:p>
    <w:p w14:paraId="13BE4CDC" w14:textId="77777777" w:rsidR="0044437F" w:rsidRDefault="0044437F"/>
    <w:p w14:paraId="66D0BEAB" w14:textId="77777777" w:rsidR="00663267" w:rsidRDefault="00663267" w:rsidP="00663267">
      <w:pPr>
        <w:numPr>
          <w:ilvl w:val="0"/>
          <w:numId w:val="5"/>
        </w:numPr>
        <w:pBdr>
          <w:top w:val="nil"/>
          <w:left w:val="nil"/>
          <w:bottom w:val="nil"/>
          <w:right w:val="nil"/>
          <w:between w:val="nil"/>
        </w:pBdr>
        <w:contextualSpacing/>
      </w:pPr>
      <w:r>
        <w:t>Industriarbeidarmuseet vart sommaren 2017 opna att med to nye utstillingar etter restaureringsarbeida i fjor. Den eine var vandreutstillinga “Skal me leika?”, laga av Ryfylkemuseet, som sto på Kolbeinstveit i fjor. Men då suldølar var intervjua til utstillinga i fjor, var utstillinga no utvida etter samtalar med saudabuar. Den andre utstillinga var illustrasjonar frå det grafiske essayet “På Grand Manila” laga av Álvaro Nofouentes, basert på Kjartan Fløgstad sin roman “Grand Manila”. På Kolbeinstveit fekk me i år vandreutstillinga “Viva Basket!”, om flettetradisjonar på Vestlandet og i Polen. Utstillinga er laga i samarbeid mellom Sunnhordland Museum, Søre Skogen og Serfenta Association i Polen.</w:t>
      </w:r>
    </w:p>
    <w:p w14:paraId="712F9576" w14:textId="77777777" w:rsidR="00663267" w:rsidRDefault="00663267" w:rsidP="00663267"/>
    <w:p w14:paraId="4985CCEC" w14:textId="77777777" w:rsidR="00663267" w:rsidRPr="00B84C9E" w:rsidRDefault="00663267" w:rsidP="00EF1A49">
      <w:pPr>
        <w:numPr>
          <w:ilvl w:val="0"/>
          <w:numId w:val="5"/>
        </w:numPr>
        <w:pBdr>
          <w:top w:val="nil"/>
          <w:left w:val="nil"/>
          <w:bottom w:val="nil"/>
          <w:right w:val="nil"/>
          <w:between w:val="nil"/>
        </w:pBdr>
        <w:contextualSpacing/>
      </w:pPr>
      <w:r w:rsidRPr="00C975C3">
        <w:rPr>
          <w:rFonts w:eastAsia="Arial"/>
        </w:rPr>
        <w:t>Ryfylkemuseet er lærearena for bachelorstudie</w:t>
      </w:r>
      <w:r>
        <w:rPr>
          <w:rFonts w:eastAsia="Arial"/>
        </w:rPr>
        <w:t xml:space="preserve">t </w:t>
      </w:r>
      <w:r w:rsidRPr="00C975C3">
        <w:rPr>
          <w:rFonts w:eastAsia="Arial"/>
        </w:rPr>
        <w:t>"Tradisjonelt bygghandverk"</w:t>
      </w:r>
      <w:r>
        <w:rPr>
          <w:rFonts w:eastAsia="Arial"/>
        </w:rPr>
        <w:t xml:space="preserve"> ved NTNU. I år var museet òg vertskap for praksisstudiet </w:t>
      </w:r>
      <w:r w:rsidRPr="00C975C3">
        <w:rPr>
          <w:rFonts w:eastAsia="Arial"/>
        </w:rPr>
        <w:t>"Teknisk bygnin</w:t>
      </w:r>
      <w:r>
        <w:rPr>
          <w:rFonts w:eastAsia="Arial"/>
        </w:rPr>
        <w:t>g</w:t>
      </w:r>
      <w:r w:rsidRPr="00C975C3">
        <w:rPr>
          <w:rFonts w:eastAsia="Arial"/>
        </w:rPr>
        <w:t>svern" med to vekesamlingar rundt restaurering av tørka i Viga på grunnlag av tilstandsvurderingar, dokumentasjon, kjeldesøk, verktøyspor, bruksspor. All dokumentasjon er arkivert på museet.</w:t>
      </w:r>
    </w:p>
    <w:p w14:paraId="2D1359B8" w14:textId="77777777" w:rsidR="00663267" w:rsidRPr="00C975C3" w:rsidRDefault="00663267" w:rsidP="00663267">
      <w:pPr>
        <w:contextualSpacing/>
      </w:pPr>
    </w:p>
    <w:p w14:paraId="5A65B578" w14:textId="77777777" w:rsidR="00663267" w:rsidRDefault="00663267" w:rsidP="00663267">
      <w:pPr>
        <w:numPr>
          <w:ilvl w:val="0"/>
          <w:numId w:val="5"/>
        </w:numPr>
        <w:pBdr>
          <w:top w:val="nil"/>
          <w:left w:val="nil"/>
          <w:bottom w:val="nil"/>
          <w:right w:val="nil"/>
          <w:between w:val="nil"/>
        </w:pBdr>
        <w:contextualSpacing/>
      </w:pPr>
      <w:r>
        <w:t>Rapporten “Varmare, våtare, villare”, om følgjene av klimaendringar for bygningsvernet på norske museum, vart trykt i vår og har fått stor merksemd. Prosjektet var i regi av Byggnettverket, der Ryfylkemuseet var ansvarsmuseum fram til nettverket gjekk saman med Handverksnett hausten 2017. Rapporten er publisert på nettsida til Byggnettverket på heimesidene til Ryfylkemuseet, men har òg vorte publisert av Riksantikvaren på sine nettsider. NRK Rogaland vitja òg Ryfylkemuseet for å snakka med prosjektleiar Roy Høibo og sjå korleis handverkarane våre arbeider.</w:t>
      </w:r>
    </w:p>
    <w:p w14:paraId="0AEF9D54" w14:textId="77777777" w:rsidR="00663267" w:rsidRDefault="00663267" w:rsidP="00663267"/>
    <w:p w14:paraId="2573661A" w14:textId="77777777" w:rsidR="00663267" w:rsidRDefault="00663267" w:rsidP="00663267">
      <w:pPr>
        <w:numPr>
          <w:ilvl w:val="0"/>
          <w:numId w:val="5"/>
        </w:numPr>
        <w:pBdr>
          <w:top w:val="nil"/>
          <w:left w:val="nil"/>
          <w:bottom w:val="nil"/>
          <w:right w:val="nil"/>
          <w:between w:val="nil"/>
        </w:pBdr>
        <w:contextualSpacing/>
      </w:pPr>
      <w:r>
        <w:t xml:space="preserve">Arbeidet med digitaliseringa av samlingane går stadig framover. Det er avslutta eit større prosjekt med digitalisering av 445 kassettar med intervju frå ulike prosjekt ved museet. I tillegg er det digitalisert tre notesamlingar. Digitaliseringa av foto og gjenstandar fortsett med uforminska styrke og mykje av det digitaliserte materialet vert publisert på nettstaden Digitalt Museum. </w:t>
      </w:r>
      <w:r w:rsidRPr="00DB5016">
        <w:t>Ved</w:t>
      </w:r>
      <w:r>
        <w:t xml:space="preserve"> utgangen av 2017 hadde me nesten 10 </w:t>
      </w:r>
      <w:r w:rsidRPr="00DB5016">
        <w:t xml:space="preserve">000 foto publisert </w:t>
      </w:r>
      <w:r>
        <w:t>på Digitalt Museum samt vel 15 0</w:t>
      </w:r>
      <w:r w:rsidRPr="00DB5016">
        <w:t>00 katalogpostar for museumsgjenstan</w:t>
      </w:r>
      <w:r>
        <w:t>dar. Til saman har vi knapt 25 0</w:t>
      </w:r>
      <w:r w:rsidRPr="00DB5016">
        <w:t>00 foto og gjenstandar på Di</w:t>
      </w:r>
      <w:r>
        <w:t>gitalt Museum, ein auke på vel 6</w:t>
      </w:r>
      <w:r w:rsidRPr="00DB5016">
        <w:t>000 det siste året.</w:t>
      </w:r>
    </w:p>
    <w:p w14:paraId="5720AAF7" w14:textId="77777777" w:rsidR="00663267" w:rsidRDefault="00663267" w:rsidP="00663267">
      <w:pPr>
        <w:pStyle w:val="Listeavsnitt"/>
      </w:pPr>
    </w:p>
    <w:p w14:paraId="1B4BB66D" w14:textId="2647AC54" w:rsidR="00663267" w:rsidRDefault="00663267" w:rsidP="00663267">
      <w:pPr>
        <w:numPr>
          <w:ilvl w:val="0"/>
          <w:numId w:val="5"/>
        </w:numPr>
        <w:pBdr>
          <w:top w:val="nil"/>
          <w:left w:val="nil"/>
          <w:bottom w:val="nil"/>
          <w:right w:val="nil"/>
          <w:between w:val="nil"/>
        </w:pBdr>
        <w:contextualSpacing/>
      </w:pPr>
      <w:r>
        <w:t xml:space="preserve">I 2017 har Ryfylkemuseet hatt ei særskild satsing på marknadsføring og eigeninntekter. Gjennom nye samarbeid innan marknadsføring og deltaking på samlingar og kurs, m.a. i bedriftsutvikling, har museet sett seg fleire konkrete mål for vidare vekst. </w:t>
      </w:r>
    </w:p>
    <w:p w14:paraId="42A22E44" w14:textId="77777777" w:rsidR="00663267" w:rsidRDefault="00663267" w:rsidP="00663267">
      <w:pPr>
        <w:pStyle w:val="Listeavsnitt"/>
      </w:pPr>
    </w:p>
    <w:p w14:paraId="62D5C928" w14:textId="77777777" w:rsidR="00663267" w:rsidRDefault="00663267" w:rsidP="00663267">
      <w:pPr>
        <w:numPr>
          <w:ilvl w:val="0"/>
          <w:numId w:val="5"/>
        </w:numPr>
        <w:pBdr>
          <w:top w:val="nil"/>
          <w:left w:val="nil"/>
          <w:bottom w:val="nil"/>
          <w:right w:val="nil"/>
          <w:between w:val="nil"/>
        </w:pBdr>
        <w:contextualSpacing/>
      </w:pPr>
      <w:r>
        <w:lastRenderedPageBreak/>
        <w:t>Hausten 2017 er det utarbeidd ny beredskapsplan for Ryfylkemuseet. Roy Høibo har vore innleigd til prosjektet og utarbeidd planen.</w:t>
      </w:r>
    </w:p>
    <w:p w14:paraId="3E92F74C" w14:textId="77777777" w:rsidR="00663267" w:rsidRDefault="00663267" w:rsidP="00663267">
      <w:pPr>
        <w:pStyle w:val="Listeavsnitt"/>
      </w:pPr>
    </w:p>
    <w:p w14:paraId="2725EA70" w14:textId="77777777" w:rsidR="00663267" w:rsidRDefault="00663267" w:rsidP="00663267">
      <w:pPr>
        <w:numPr>
          <w:ilvl w:val="0"/>
          <w:numId w:val="5"/>
        </w:numPr>
        <w:pBdr>
          <w:top w:val="nil"/>
          <w:left w:val="nil"/>
          <w:bottom w:val="nil"/>
          <w:right w:val="nil"/>
          <w:between w:val="nil"/>
        </w:pBdr>
        <w:contextualSpacing/>
      </w:pPr>
      <w:r>
        <w:t>Etter å ha gjennomført skuleturné i Hjelmeland, Suldal og Kvitsøy hausten 2016, har Gøril Ramo Håve vore i Strand og Rennesøy i løpet av våren. Om lag 1200 elevar frå 1.–7. klasse har i løpet av våren fått høyra Gøril fortelja og framføra eventyr, segner, songar og slåttar frå Rogaland.</w:t>
      </w:r>
    </w:p>
    <w:p w14:paraId="749F9DA1" w14:textId="77777777" w:rsidR="00663267" w:rsidRDefault="00663267" w:rsidP="00663267">
      <w:pPr>
        <w:pStyle w:val="Listeavsnitt"/>
      </w:pPr>
    </w:p>
    <w:p w14:paraId="2A6F2C9D" w14:textId="25582234" w:rsidR="00663267" w:rsidRDefault="00663267" w:rsidP="00663267">
      <w:pPr>
        <w:numPr>
          <w:ilvl w:val="0"/>
          <w:numId w:val="5"/>
        </w:numPr>
        <w:pBdr>
          <w:top w:val="nil"/>
          <w:left w:val="nil"/>
          <w:bottom w:val="nil"/>
          <w:right w:val="nil"/>
          <w:between w:val="nil"/>
        </w:pBdr>
        <w:contextualSpacing/>
      </w:pPr>
      <w:r>
        <w:t>Ryfylkemuseet er med som samarbeidspartnar i prosjektet Bygda Dansar «Rogalender», som gjennom tre å</w:t>
      </w:r>
      <w:r w:rsidR="00B26BBF">
        <w:t>r har som mål å auka danselysta</w:t>
      </w:r>
      <w:r>
        <w:t xml:space="preserve"> blant ungdom i vidaregåande skular i Rogaland. Dei tilsette ved Folkemusikkarkivet for Rogaland, Ryfylkemuseet, har deltatt på fleire samlingar gjennom året, i tillegg til at ei av samlingane var lagt til den årlege folkemusikk- og dansehelga til Ryfylkemuseet. I 2017 har folkemusikkarkivet som eit parallelt prosjekt arrangert turnéen Rogatakt i samarbeid med Den kulturelle skulesekken, som gjekk over 19 dagar i på ungdomsskular og vidaregåande skular i Rogaland.</w:t>
      </w:r>
    </w:p>
    <w:p w14:paraId="060F5815" w14:textId="77777777" w:rsidR="00663267" w:rsidRDefault="00663267" w:rsidP="00663267">
      <w:pPr>
        <w:pStyle w:val="Listeavsnitt"/>
      </w:pPr>
    </w:p>
    <w:p w14:paraId="15B2D754" w14:textId="77777777" w:rsidR="00663267" w:rsidRDefault="00663267" w:rsidP="00663267">
      <w:pPr>
        <w:numPr>
          <w:ilvl w:val="0"/>
          <w:numId w:val="5"/>
        </w:numPr>
        <w:pBdr>
          <w:top w:val="nil"/>
          <w:left w:val="nil"/>
          <w:bottom w:val="nil"/>
          <w:right w:val="nil"/>
          <w:between w:val="nil"/>
        </w:pBdr>
        <w:contextualSpacing/>
      </w:pPr>
      <w:r>
        <w:t>Etter tre år som miljøfyrtårn har Ryfylkemuseet no vorte resertifisert for tre nye år. Sertifiseringa har mellom anna gjort dei tilsette meir medvitne om energiforbruket på museet og korleis me kan redusera dette, det er innført kjeldesortering på fleire av anlegga til museet, og det er innført nye rutinar for innkjøp med mål om at flest mogleg av leverandørane til museet òg skal vera miljøsertifiserte, for å nemna noko. Resertifisering pliktar museet til å vidareføra tiltak som er gjennomført dei tre siste åra, men òg å setja seg nye berekraftige mål for verksemda.</w:t>
      </w:r>
    </w:p>
    <w:p w14:paraId="08FB5FC0" w14:textId="77777777" w:rsidR="00663267" w:rsidRDefault="00663267" w:rsidP="00663267">
      <w:pPr>
        <w:pStyle w:val="Listeavsnitt"/>
      </w:pPr>
    </w:p>
    <w:p w14:paraId="2E94FF00" w14:textId="3F0677CC" w:rsidR="00663267" w:rsidRPr="00226299" w:rsidRDefault="0071628C" w:rsidP="00663267">
      <w:pPr>
        <w:numPr>
          <w:ilvl w:val="0"/>
          <w:numId w:val="5"/>
        </w:numPr>
        <w:pBdr>
          <w:top w:val="nil"/>
          <w:left w:val="nil"/>
          <w:bottom w:val="nil"/>
          <w:right w:val="nil"/>
          <w:between w:val="nil"/>
        </w:pBdr>
        <w:contextualSpacing/>
      </w:pPr>
      <w:r>
        <w:t xml:space="preserve">Besøkstalet i 2017 vart 22 258, noko som er godt over målsettinga på 20 000 besøkande per år. </w:t>
      </w:r>
      <w:r w:rsidR="00663267">
        <w:t>Auka skuldast hovudsakleg eksterne arrangement i regi av tilsette ved museet. Ved museumsanlegga ser me ei forsiktig auke på nokre anlegg, medan andre har hatt ein liten nedgang. Det er likevel gjort nokre gode erfaringar frå sommaren 2017 som gjer at det er grunn til å håpa på gode tal òg i 2018.</w:t>
      </w:r>
    </w:p>
    <w:p w14:paraId="7763C5A7" w14:textId="77777777" w:rsidR="00F26D32" w:rsidRDefault="00F26D32"/>
    <w:p w14:paraId="49A27ED8" w14:textId="77777777" w:rsidR="00F26D32" w:rsidRDefault="00F26D32"/>
    <w:p w14:paraId="79E902F3" w14:textId="77777777" w:rsidR="00F26D32" w:rsidRDefault="00F26D32"/>
    <w:p w14:paraId="7B232659" w14:textId="77777777" w:rsidR="00F26D32" w:rsidRDefault="00F26D32"/>
    <w:p w14:paraId="0E833120" w14:textId="77777777" w:rsidR="00F26D32" w:rsidRDefault="00F26D32"/>
    <w:p w14:paraId="5A0057CA" w14:textId="77777777" w:rsidR="00F26D32" w:rsidRDefault="00F26D32"/>
    <w:p w14:paraId="5A34BEF1" w14:textId="77777777" w:rsidR="00F26D32" w:rsidRDefault="00F26D32"/>
    <w:p w14:paraId="348E063B" w14:textId="77777777" w:rsidR="00F26D32" w:rsidRDefault="00F26D32"/>
    <w:p w14:paraId="4791E7BD" w14:textId="77777777" w:rsidR="00F26D32" w:rsidRDefault="00F26D32"/>
    <w:p w14:paraId="4374237D" w14:textId="77777777" w:rsidR="00F26D32" w:rsidRDefault="00F26D32"/>
    <w:p w14:paraId="5982467A" w14:textId="77777777" w:rsidR="00F26D32" w:rsidRDefault="00F26D32"/>
    <w:p w14:paraId="75D6AEE1" w14:textId="77777777" w:rsidR="00F26D32" w:rsidRDefault="00F26D32"/>
    <w:p w14:paraId="32B31D43" w14:textId="77777777" w:rsidR="00EF1A49" w:rsidRDefault="00EF1A49"/>
    <w:p w14:paraId="47FFD18B" w14:textId="77777777" w:rsidR="00F26D32" w:rsidRDefault="00F26D32"/>
    <w:p w14:paraId="3C16993D" w14:textId="77777777" w:rsidR="00F26D32" w:rsidRDefault="00F26D32"/>
    <w:p w14:paraId="4A018789" w14:textId="77777777" w:rsidR="00F26D32" w:rsidRDefault="00F26D32"/>
    <w:p w14:paraId="006AE9FC" w14:textId="77777777" w:rsidR="00F26D32" w:rsidRDefault="00F26D32"/>
    <w:p w14:paraId="250769F6" w14:textId="77777777" w:rsidR="00663267" w:rsidRDefault="00663267"/>
    <w:p w14:paraId="209F29A9" w14:textId="77777777" w:rsidR="00F26D32" w:rsidRDefault="00F26D32"/>
    <w:p w14:paraId="150E0C51" w14:textId="1075AA99" w:rsidR="0044437F" w:rsidRPr="00EF1A49" w:rsidRDefault="00EF1A49" w:rsidP="00EF1A49">
      <w:pPr>
        <w:jc w:val="center"/>
      </w:pPr>
      <w:r>
        <w:rPr>
          <w:rFonts w:ascii="Arial" w:eastAsia="Arial" w:hAnsi="Arial" w:cs="Arial"/>
          <w:b/>
          <w:color w:val="984806"/>
          <w:sz w:val="36"/>
          <w:szCs w:val="36"/>
        </w:rPr>
        <w:lastRenderedPageBreak/>
        <w:t>1 Organisering av verksemda</w:t>
      </w:r>
    </w:p>
    <w:p w14:paraId="56FB4F30" w14:textId="77777777" w:rsidR="0044437F" w:rsidRDefault="0044437F"/>
    <w:p w14:paraId="0219B8C6" w14:textId="77777777" w:rsidR="0044437F" w:rsidRDefault="00134626">
      <w:r>
        <w:t>Museet har sidan 1991 vore organisert som ei sjølveigande, privat stifting. Styret blir oppnemnd av venneforeininga til museet, kommunane i Ryfylke, Rogaland fylkeskommune og dei tilsette.</w:t>
      </w:r>
    </w:p>
    <w:p w14:paraId="2FD234EF" w14:textId="77777777" w:rsidR="0044437F" w:rsidRDefault="0044437F"/>
    <w:p w14:paraId="2E4586B9" w14:textId="77777777" w:rsidR="0044437F" w:rsidRDefault="0044437F"/>
    <w:p w14:paraId="3C4E4624" w14:textId="4AEFD8DC" w:rsidR="0044437F" w:rsidRDefault="00EE03FE">
      <w:r>
        <w:rPr>
          <w:b/>
        </w:rPr>
        <w:t>Venneforeiningar</w:t>
      </w:r>
    </w:p>
    <w:p w14:paraId="21E5B23D" w14:textId="77777777" w:rsidR="0044437F" w:rsidRDefault="0044437F"/>
    <w:p w14:paraId="03F39BDD" w14:textId="7600172C" w:rsidR="0044437F" w:rsidRDefault="00134626">
      <w:bookmarkStart w:id="1" w:name="gjdgxs" w:colFirst="0" w:colLast="0"/>
      <w:bookmarkEnd w:id="1"/>
      <w:r>
        <w:t>Etter endringar i lov om stiftingar blei medlemmane til museet frå 2007 organisert i ei venneforei</w:t>
      </w:r>
      <w:r w:rsidR="008B319E">
        <w:t>ning. Ved årsskiftet var det 341</w:t>
      </w:r>
      <w:r>
        <w:t xml:space="preserve"> som hadde fornya medlemskapen sin i venneforeininga gjennom betaling av årspengar. Dei registrerte medlemmane fordeler seg slik mellom dei enkelte kommunane i Ryfylke:</w:t>
      </w:r>
    </w:p>
    <w:p w14:paraId="33AF2EA0" w14:textId="77777777" w:rsidR="0044437F" w:rsidRDefault="0044437F"/>
    <w:tbl>
      <w:tblPr>
        <w:tblStyle w:val="a"/>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4"/>
        <w:gridCol w:w="3019"/>
        <w:gridCol w:w="3019"/>
      </w:tblGrid>
      <w:tr w:rsidR="0044437F" w14:paraId="54982629" w14:textId="77777777">
        <w:tc>
          <w:tcPr>
            <w:tcW w:w="3024" w:type="dxa"/>
          </w:tcPr>
          <w:p w14:paraId="629C7296" w14:textId="71D75255" w:rsidR="0044437F" w:rsidRPr="001D5FF3" w:rsidRDefault="001D5FF3" w:rsidP="001D5FF3">
            <w:pPr>
              <w:contextualSpacing w:val="0"/>
              <w:rPr>
                <w:rFonts w:ascii="Arial" w:hAnsi="Arial" w:cs="Arial"/>
                <w:b/>
                <w:sz w:val="20"/>
                <w:szCs w:val="20"/>
              </w:rPr>
            </w:pPr>
            <w:r w:rsidRPr="001D5FF3">
              <w:rPr>
                <w:rFonts w:ascii="Arial" w:hAnsi="Arial" w:cs="Arial"/>
                <w:b/>
                <w:sz w:val="20"/>
                <w:szCs w:val="20"/>
              </w:rPr>
              <w:t>Kommune</w:t>
            </w:r>
          </w:p>
        </w:tc>
        <w:tc>
          <w:tcPr>
            <w:tcW w:w="3019" w:type="dxa"/>
          </w:tcPr>
          <w:p w14:paraId="26E4C2C1" w14:textId="77777777" w:rsidR="0044437F" w:rsidRPr="001D5FF3" w:rsidRDefault="00F26D32">
            <w:pPr>
              <w:contextualSpacing w:val="0"/>
              <w:jc w:val="center"/>
              <w:rPr>
                <w:rFonts w:ascii="Arial" w:hAnsi="Arial" w:cs="Arial"/>
                <w:b/>
                <w:sz w:val="20"/>
                <w:szCs w:val="20"/>
              </w:rPr>
            </w:pPr>
            <w:r w:rsidRPr="001D5FF3">
              <w:rPr>
                <w:rFonts w:ascii="Arial" w:hAnsi="Arial" w:cs="Arial"/>
                <w:b/>
                <w:sz w:val="20"/>
                <w:szCs w:val="20"/>
              </w:rPr>
              <w:t>2016</w:t>
            </w:r>
          </w:p>
        </w:tc>
        <w:tc>
          <w:tcPr>
            <w:tcW w:w="3019" w:type="dxa"/>
          </w:tcPr>
          <w:p w14:paraId="31102CEC" w14:textId="77777777" w:rsidR="0044437F" w:rsidRPr="001D5FF3" w:rsidRDefault="00F26D32">
            <w:pPr>
              <w:contextualSpacing w:val="0"/>
              <w:jc w:val="center"/>
              <w:rPr>
                <w:rFonts w:ascii="Arial" w:hAnsi="Arial" w:cs="Arial"/>
                <w:b/>
                <w:sz w:val="20"/>
                <w:szCs w:val="20"/>
              </w:rPr>
            </w:pPr>
            <w:r w:rsidRPr="001D5FF3">
              <w:rPr>
                <w:rFonts w:ascii="Arial" w:hAnsi="Arial" w:cs="Arial"/>
                <w:b/>
                <w:sz w:val="20"/>
                <w:szCs w:val="20"/>
              </w:rPr>
              <w:t>2017</w:t>
            </w:r>
          </w:p>
        </w:tc>
      </w:tr>
      <w:tr w:rsidR="0044437F" w14:paraId="4EC5B766" w14:textId="77777777">
        <w:tc>
          <w:tcPr>
            <w:tcW w:w="3024" w:type="dxa"/>
          </w:tcPr>
          <w:p w14:paraId="6BFCD739" w14:textId="77777777" w:rsidR="0044437F" w:rsidRPr="001D5FF3" w:rsidRDefault="00134626">
            <w:pPr>
              <w:contextualSpacing w:val="0"/>
              <w:rPr>
                <w:rFonts w:ascii="Arial" w:hAnsi="Arial" w:cs="Arial"/>
                <w:sz w:val="20"/>
                <w:szCs w:val="20"/>
              </w:rPr>
            </w:pPr>
            <w:r w:rsidRPr="001D5FF3">
              <w:rPr>
                <w:rFonts w:ascii="Arial" w:hAnsi="Arial" w:cs="Arial"/>
                <w:sz w:val="20"/>
                <w:szCs w:val="20"/>
              </w:rPr>
              <w:t>Forsand</w:t>
            </w:r>
          </w:p>
        </w:tc>
        <w:tc>
          <w:tcPr>
            <w:tcW w:w="3019" w:type="dxa"/>
          </w:tcPr>
          <w:p w14:paraId="5DD987DD" w14:textId="77777777" w:rsidR="0044437F" w:rsidRPr="001D5FF3" w:rsidRDefault="00134626">
            <w:pPr>
              <w:contextualSpacing w:val="0"/>
              <w:jc w:val="right"/>
              <w:rPr>
                <w:rFonts w:ascii="Arial" w:hAnsi="Arial" w:cs="Arial"/>
                <w:sz w:val="20"/>
                <w:szCs w:val="20"/>
              </w:rPr>
            </w:pPr>
            <w:r w:rsidRPr="001D5FF3">
              <w:rPr>
                <w:rFonts w:ascii="Arial" w:hAnsi="Arial" w:cs="Arial"/>
                <w:sz w:val="20"/>
                <w:szCs w:val="20"/>
              </w:rPr>
              <w:t>2</w:t>
            </w:r>
          </w:p>
        </w:tc>
        <w:tc>
          <w:tcPr>
            <w:tcW w:w="3019" w:type="dxa"/>
          </w:tcPr>
          <w:p w14:paraId="7D3E0153" w14:textId="77777777" w:rsidR="0044437F" w:rsidRPr="001D5FF3" w:rsidRDefault="00134626">
            <w:pPr>
              <w:contextualSpacing w:val="0"/>
              <w:jc w:val="right"/>
              <w:rPr>
                <w:rFonts w:ascii="Arial" w:hAnsi="Arial" w:cs="Arial"/>
                <w:color w:val="FF0000"/>
                <w:sz w:val="20"/>
                <w:szCs w:val="20"/>
              </w:rPr>
            </w:pPr>
            <w:r w:rsidRPr="001D5FF3">
              <w:rPr>
                <w:rFonts w:ascii="Arial" w:hAnsi="Arial" w:cs="Arial"/>
                <w:color w:val="auto"/>
                <w:sz w:val="20"/>
                <w:szCs w:val="20"/>
              </w:rPr>
              <w:t>2</w:t>
            </w:r>
          </w:p>
        </w:tc>
      </w:tr>
      <w:tr w:rsidR="0044437F" w14:paraId="56D2B45B" w14:textId="77777777">
        <w:tc>
          <w:tcPr>
            <w:tcW w:w="3024" w:type="dxa"/>
          </w:tcPr>
          <w:p w14:paraId="1219B3C7" w14:textId="77777777" w:rsidR="0044437F" w:rsidRPr="001D5FF3" w:rsidRDefault="00134626">
            <w:pPr>
              <w:contextualSpacing w:val="0"/>
              <w:rPr>
                <w:rFonts w:ascii="Arial" w:hAnsi="Arial" w:cs="Arial"/>
                <w:sz w:val="20"/>
                <w:szCs w:val="20"/>
              </w:rPr>
            </w:pPr>
            <w:r w:rsidRPr="001D5FF3">
              <w:rPr>
                <w:rFonts w:ascii="Arial" w:hAnsi="Arial" w:cs="Arial"/>
                <w:sz w:val="20"/>
                <w:szCs w:val="20"/>
              </w:rPr>
              <w:t>Strand</w:t>
            </w:r>
          </w:p>
        </w:tc>
        <w:tc>
          <w:tcPr>
            <w:tcW w:w="3019" w:type="dxa"/>
          </w:tcPr>
          <w:p w14:paraId="7F128619" w14:textId="77777777" w:rsidR="0044437F" w:rsidRPr="001D5FF3" w:rsidRDefault="00134626">
            <w:pPr>
              <w:contextualSpacing w:val="0"/>
              <w:jc w:val="right"/>
              <w:rPr>
                <w:rFonts w:ascii="Arial" w:hAnsi="Arial" w:cs="Arial"/>
                <w:sz w:val="20"/>
                <w:szCs w:val="20"/>
              </w:rPr>
            </w:pPr>
            <w:r w:rsidRPr="001D5FF3">
              <w:rPr>
                <w:rFonts w:ascii="Arial" w:hAnsi="Arial" w:cs="Arial"/>
                <w:sz w:val="20"/>
                <w:szCs w:val="20"/>
              </w:rPr>
              <w:t>15</w:t>
            </w:r>
          </w:p>
        </w:tc>
        <w:tc>
          <w:tcPr>
            <w:tcW w:w="3019" w:type="dxa"/>
          </w:tcPr>
          <w:p w14:paraId="04AF5EC1" w14:textId="77777777" w:rsidR="0044437F" w:rsidRPr="001D5FF3" w:rsidRDefault="00134626">
            <w:pPr>
              <w:contextualSpacing w:val="0"/>
              <w:jc w:val="right"/>
              <w:rPr>
                <w:rFonts w:ascii="Arial" w:hAnsi="Arial" w:cs="Arial"/>
                <w:color w:val="FF0000"/>
                <w:sz w:val="20"/>
                <w:szCs w:val="20"/>
              </w:rPr>
            </w:pPr>
            <w:r w:rsidRPr="001D5FF3">
              <w:rPr>
                <w:rFonts w:ascii="Arial" w:hAnsi="Arial" w:cs="Arial"/>
                <w:color w:val="auto"/>
                <w:sz w:val="20"/>
                <w:szCs w:val="20"/>
              </w:rPr>
              <w:t>15</w:t>
            </w:r>
          </w:p>
        </w:tc>
      </w:tr>
      <w:tr w:rsidR="0044437F" w14:paraId="01C8C0FB" w14:textId="77777777">
        <w:tc>
          <w:tcPr>
            <w:tcW w:w="3024" w:type="dxa"/>
          </w:tcPr>
          <w:p w14:paraId="6C5DE145" w14:textId="77777777" w:rsidR="0044437F" w:rsidRPr="001D5FF3" w:rsidRDefault="00134626">
            <w:pPr>
              <w:contextualSpacing w:val="0"/>
              <w:rPr>
                <w:rFonts w:ascii="Arial" w:hAnsi="Arial" w:cs="Arial"/>
                <w:sz w:val="20"/>
                <w:szCs w:val="20"/>
              </w:rPr>
            </w:pPr>
            <w:r w:rsidRPr="001D5FF3">
              <w:rPr>
                <w:rFonts w:ascii="Arial" w:hAnsi="Arial" w:cs="Arial"/>
                <w:sz w:val="20"/>
                <w:szCs w:val="20"/>
              </w:rPr>
              <w:t>Hjelmeland</w:t>
            </w:r>
          </w:p>
        </w:tc>
        <w:tc>
          <w:tcPr>
            <w:tcW w:w="3019" w:type="dxa"/>
          </w:tcPr>
          <w:p w14:paraId="68980894" w14:textId="77777777" w:rsidR="0044437F" w:rsidRPr="001D5FF3" w:rsidRDefault="00F26D32">
            <w:pPr>
              <w:contextualSpacing w:val="0"/>
              <w:jc w:val="right"/>
              <w:rPr>
                <w:rFonts w:ascii="Arial" w:hAnsi="Arial" w:cs="Arial"/>
                <w:sz w:val="20"/>
                <w:szCs w:val="20"/>
              </w:rPr>
            </w:pPr>
            <w:r w:rsidRPr="001D5FF3">
              <w:rPr>
                <w:rFonts w:ascii="Arial" w:hAnsi="Arial" w:cs="Arial"/>
                <w:sz w:val="20"/>
                <w:szCs w:val="20"/>
              </w:rPr>
              <w:t>34</w:t>
            </w:r>
          </w:p>
        </w:tc>
        <w:tc>
          <w:tcPr>
            <w:tcW w:w="3019" w:type="dxa"/>
          </w:tcPr>
          <w:p w14:paraId="2B8E00FD" w14:textId="2B7D3E29" w:rsidR="0044437F" w:rsidRPr="001D5FF3" w:rsidRDefault="00FD1875">
            <w:pPr>
              <w:contextualSpacing w:val="0"/>
              <w:jc w:val="right"/>
              <w:rPr>
                <w:rFonts w:ascii="Arial" w:hAnsi="Arial" w:cs="Arial"/>
                <w:color w:val="FF0000"/>
                <w:sz w:val="20"/>
                <w:szCs w:val="20"/>
              </w:rPr>
            </w:pPr>
            <w:r w:rsidRPr="001D5FF3">
              <w:rPr>
                <w:rFonts w:ascii="Arial" w:hAnsi="Arial" w:cs="Arial"/>
                <w:color w:val="auto"/>
                <w:sz w:val="20"/>
                <w:szCs w:val="20"/>
              </w:rPr>
              <w:t>35</w:t>
            </w:r>
          </w:p>
        </w:tc>
      </w:tr>
      <w:tr w:rsidR="0044437F" w14:paraId="4231B618" w14:textId="77777777">
        <w:tc>
          <w:tcPr>
            <w:tcW w:w="3024" w:type="dxa"/>
          </w:tcPr>
          <w:p w14:paraId="0DA01336" w14:textId="77777777" w:rsidR="0044437F" w:rsidRPr="001D5FF3" w:rsidRDefault="00134626">
            <w:pPr>
              <w:contextualSpacing w:val="0"/>
              <w:rPr>
                <w:rFonts w:ascii="Arial" w:hAnsi="Arial" w:cs="Arial"/>
                <w:sz w:val="20"/>
                <w:szCs w:val="20"/>
              </w:rPr>
            </w:pPr>
            <w:r w:rsidRPr="001D5FF3">
              <w:rPr>
                <w:rFonts w:ascii="Arial" w:hAnsi="Arial" w:cs="Arial"/>
                <w:sz w:val="20"/>
                <w:szCs w:val="20"/>
              </w:rPr>
              <w:t>Suldal</w:t>
            </w:r>
          </w:p>
        </w:tc>
        <w:tc>
          <w:tcPr>
            <w:tcW w:w="3019" w:type="dxa"/>
          </w:tcPr>
          <w:p w14:paraId="510DB0AC" w14:textId="77777777" w:rsidR="0044437F" w:rsidRPr="001D5FF3" w:rsidRDefault="00F26D32">
            <w:pPr>
              <w:contextualSpacing w:val="0"/>
              <w:jc w:val="right"/>
              <w:rPr>
                <w:rFonts w:ascii="Arial" w:hAnsi="Arial" w:cs="Arial"/>
                <w:sz w:val="20"/>
                <w:szCs w:val="20"/>
              </w:rPr>
            </w:pPr>
            <w:r w:rsidRPr="001D5FF3">
              <w:rPr>
                <w:rFonts w:ascii="Arial" w:hAnsi="Arial" w:cs="Arial"/>
                <w:sz w:val="20"/>
                <w:szCs w:val="20"/>
              </w:rPr>
              <w:t>121</w:t>
            </w:r>
          </w:p>
        </w:tc>
        <w:tc>
          <w:tcPr>
            <w:tcW w:w="3019" w:type="dxa"/>
          </w:tcPr>
          <w:p w14:paraId="153F8DDB" w14:textId="1CC2E14E" w:rsidR="0044437F" w:rsidRPr="001D5FF3" w:rsidRDefault="00FD1875">
            <w:pPr>
              <w:contextualSpacing w:val="0"/>
              <w:jc w:val="right"/>
              <w:rPr>
                <w:rFonts w:ascii="Arial" w:hAnsi="Arial" w:cs="Arial"/>
                <w:color w:val="FF0000"/>
                <w:sz w:val="20"/>
                <w:szCs w:val="20"/>
              </w:rPr>
            </w:pPr>
            <w:r w:rsidRPr="001D5FF3">
              <w:rPr>
                <w:rFonts w:ascii="Arial" w:hAnsi="Arial" w:cs="Arial"/>
                <w:color w:val="auto"/>
                <w:sz w:val="20"/>
                <w:szCs w:val="20"/>
              </w:rPr>
              <w:t>120</w:t>
            </w:r>
          </w:p>
        </w:tc>
      </w:tr>
      <w:tr w:rsidR="0044437F" w14:paraId="0D6CE5EF" w14:textId="77777777">
        <w:tc>
          <w:tcPr>
            <w:tcW w:w="3024" w:type="dxa"/>
          </w:tcPr>
          <w:p w14:paraId="08237EA7" w14:textId="77777777" w:rsidR="0044437F" w:rsidRPr="001D5FF3" w:rsidRDefault="00134626">
            <w:pPr>
              <w:contextualSpacing w:val="0"/>
              <w:rPr>
                <w:rFonts w:ascii="Arial" w:hAnsi="Arial" w:cs="Arial"/>
                <w:sz w:val="20"/>
                <w:szCs w:val="20"/>
              </w:rPr>
            </w:pPr>
            <w:r w:rsidRPr="001D5FF3">
              <w:rPr>
                <w:rFonts w:ascii="Arial" w:hAnsi="Arial" w:cs="Arial"/>
                <w:sz w:val="20"/>
                <w:szCs w:val="20"/>
              </w:rPr>
              <w:t>Sauda</w:t>
            </w:r>
          </w:p>
        </w:tc>
        <w:tc>
          <w:tcPr>
            <w:tcW w:w="3019" w:type="dxa"/>
          </w:tcPr>
          <w:p w14:paraId="54BE8E87" w14:textId="77777777" w:rsidR="0044437F" w:rsidRPr="001D5FF3" w:rsidRDefault="00F26D32">
            <w:pPr>
              <w:contextualSpacing w:val="0"/>
              <w:jc w:val="right"/>
              <w:rPr>
                <w:rFonts w:ascii="Arial" w:hAnsi="Arial" w:cs="Arial"/>
                <w:sz w:val="20"/>
                <w:szCs w:val="20"/>
              </w:rPr>
            </w:pPr>
            <w:r w:rsidRPr="001D5FF3">
              <w:rPr>
                <w:rFonts w:ascii="Arial" w:hAnsi="Arial" w:cs="Arial"/>
                <w:sz w:val="20"/>
                <w:szCs w:val="20"/>
              </w:rPr>
              <w:t>29</w:t>
            </w:r>
          </w:p>
        </w:tc>
        <w:tc>
          <w:tcPr>
            <w:tcW w:w="3019" w:type="dxa"/>
          </w:tcPr>
          <w:p w14:paraId="2D6EC449" w14:textId="77777777" w:rsidR="0044437F" w:rsidRPr="001D5FF3" w:rsidRDefault="00134626">
            <w:pPr>
              <w:contextualSpacing w:val="0"/>
              <w:jc w:val="right"/>
              <w:rPr>
                <w:rFonts w:ascii="Arial" w:hAnsi="Arial" w:cs="Arial"/>
                <w:color w:val="FF0000"/>
                <w:sz w:val="20"/>
                <w:szCs w:val="20"/>
              </w:rPr>
            </w:pPr>
            <w:r w:rsidRPr="001D5FF3">
              <w:rPr>
                <w:rFonts w:ascii="Arial" w:hAnsi="Arial" w:cs="Arial"/>
                <w:color w:val="auto"/>
                <w:sz w:val="20"/>
                <w:szCs w:val="20"/>
              </w:rPr>
              <w:t>29</w:t>
            </w:r>
          </w:p>
        </w:tc>
      </w:tr>
      <w:tr w:rsidR="0044437F" w14:paraId="1954B9AB" w14:textId="77777777">
        <w:tc>
          <w:tcPr>
            <w:tcW w:w="3024" w:type="dxa"/>
          </w:tcPr>
          <w:p w14:paraId="25BDCB42" w14:textId="77777777" w:rsidR="0044437F" w:rsidRPr="001D5FF3" w:rsidRDefault="00134626">
            <w:pPr>
              <w:contextualSpacing w:val="0"/>
              <w:rPr>
                <w:rFonts w:ascii="Arial" w:hAnsi="Arial" w:cs="Arial"/>
                <w:sz w:val="20"/>
                <w:szCs w:val="20"/>
              </w:rPr>
            </w:pPr>
            <w:r w:rsidRPr="001D5FF3">
              <w:rPr>
                <w:rFonts w:ascii="Arial" w:hAnsi="Arial" w:cs="Arial"/>
                <w:sz w:val="20"/>
                <w:szCs w:val="20"/>
              </w:rPr>
              <w:t>Finnøy</w:t>
            </w:r>
          </w:p>
        </w:tc>
        <w:tc>
          <w:tcPr>
            <w:tcW w:w="3019" w:type="dxa"/>
          </w:tcPr>
          <w:p w14:paraId="7D2B56C0" w14:textId="77777777" w:rsidR="0044437F" w:rsidRPr="001D5FF3" w:rsidRDefault="00134626">
            <w:pPr>
              <w:contextualSpacing w:val="0"/>
              <w:jc w:val="right"/>
              <w:rPr>
                <w:rFonts w:ascii="Arial" w:hAnsi="Arial" w:cs="Arial"/>
                <w:sz w:val="20"/>
                <w:szCs w:val="20"/>
              </w:rPr>
            </w:pPr>
            <w:r w:rsidRPr="001D5FF3">
              <w:rPr>
                <w:rFonts w:ascii="Arial" w:hAnsi="Arial" w:cs="Arial"/>
                <w:sz w:val="20"/>
                <w:szCs w:val="20"/>
              </w:rPr>
              <w:t>25</w:t>
            </w:r>
          </w:p>
        </w:tc>
        <w:tc>
          <w:tcPr>
            <w:tcW w:w="3019" w:type="dxa"/>
          </w:tcPr>
          <w:p w14:paraId="02ABF14D" w14:textId="679A090F" w:rsidR="0044437F" w:rsidRPr="001D5FF3" w:rsidRDefault="00FD1875">
            <w:pPr>
              <w:contextualSpacing w:val="0"/>
              <w:jc w:val="right"/>
              <w:rPr>
                <w:rFonts w:ascii="Arial" w:hAnsi="Arial" w:cs="Arial"/>
                <w:color w:val="FF0000"/>
                <w:sz w:val="20"/>
                <w:szCs w:val="20"/>
              </w:rPr>
            </w:pPr>
            <w:r w:rsidRPr="001D5FF3">
              <w:rPr>
                <w:rFonts w:ascii="Arial" w:hAnsi="Arial" w:cs="Arial"/>
                <w:color w:val="auto"/>
                <w:sz w:val="20"/>
                <w:szCs w:val="20"/>
              </w:rPr>
              <w:t>24</w:t>
            </w:r>
          </w:p>
        </w:tc>
      </w:tr>
      <w:tr w:rsidR="0044437F" w14:paraId="2D96655D" w14:textId="77777777">
        <w:tc>
          <w:tcPr>
            <w:tcW w:w="3024" w:type="dxa"/>
          </w:tcPr>
          <w:p w14:paraId="62638C6B" w14:textId="77777777" w:rsidR="0044437F" w:rsidRPr="001D5FF3" w:rsidRDefault="00134626">
            <w:pPr>
              <w:contextualSpacing w:val="0"/>
              <w:rPr>
                <w:rFonts w:ascii="Arial" w:hAnsi="Arial" w:cs="Arial"/>
                <w:sz w:val="20"/>
                <w:szCs w:val="20"/>
              </w:rPr>
            </w:pPr>
            <w:r w:rsidRPr="001D5FF3">
              <w:rPr>
                <w:rFonts w:ascii="Arial" w:hAnsi="Arial" w:cs="Arial"/>
                <w:sz w:val="20"/>
                <w:szCs w:val="20"/>
              </w:rPr>
              <w:t>Rennesøy</w:t>
            </w:r>
          </w:p>
        </w:tc>
        <w:tc>
          <w:tcPr>
            <w:tcW w:w="3019" w:type="dxa"/>
          </w:tcPr>
          <w:p w14:paraId="200ED7AA" w14:textId="77777777" w:rsidR="0044437F" w:rsidRPr="001D5FF3" w:rsidRDefault="00F26D32">
            <w:pPr>
              <w:contextualSpacing w:val="0"/>
              <w:jc w:val="right"/>
              <w:rPr>
                <w:rFonts w:ascii="Arial" w:hAnsi="Arial" w:cs="Arial"/>
                <w:sz w:val="20"/>
                <w:szCs w:val="20"/>
              </w:rPr>
            </w:pPr>
            <w:r w:rsidRPr="001D5FF3">
              <w:rPr>
                <w:rFonts w:ascii="Arial" w:hAnsi="Arial" w:cs="Arial"/>
                <w:sz w:val="20"/>
                <w:szCs w:val="20"/>
              </w:rPr>
              <w:t>20</w:t>
            </w:r>
          </w:p>
        </w:tc>
        <w:tc>
          <w:tcPr>
            <w:tcW w:w="3019" w:type="dxa"/>
          </w:tcPr>
          <w:p w14:paraId="747452B8" w14:textId="335E7B74" w:rsidR="00FD1875" w:rsidRPr="001D5FF3" w:rsidRDefault="00FD1875" w:rsidP="00FD1875">
            <w:pPr>
              <w:contextualSpacing w:val="0"/>
              <w:jc w:val="right"/>
              <w:rPr>
                <w:rFonts w:ascii="Arial" w:hAnsi="Arial" w:cs="Arial"/>
                <w:color w:val="FF0000"/>
                <w:sz w:val="20"/>
                <w:szCs w:val="20"/>
              </w:rPr>
            </w:pPr>
            <w:r w:rsidRPr="001D5FF3">
              <w:rPr>
                <w:rFonts w:ascii="Arial" w:hAnsi="Arial" w:cs="Arial"/>
                <w:color w:val="auto"/>
                <w:sz w:val="20"/>
                <w:szCs w:val="20"/>
              </w:rPr>
              <w:t>17</w:t>
            </w:r>
          </w:p>
        </w:tc>
      </w:tr>
      <w:tr w:rsidR="0044437F" w14:paraId="0561DB9B" w14:textId="77777777">
        <w:tc>
          <w:tcPr>
            <w:tcW w:w="3024" w:type="dxa"/>
          </w:tcPr>
          <w:p w14:paraId="7DBB78D3" w14:textId="039CD9DC" w:rsidR="0044437F" w:rsidRPr="001D5FF3" w:rsidRDefault="00134626">
            <w:pPr>
              <w:contextualSpacing w:val="0"/>
              <w:rPr>
                <w:rFonts w:ascii="Arial" w:hAnsi="Arial" w:cs="Arial"/>
                <w:sz w:val="20"/>
                <w:szCs w:val="20"/>
              </w:rPr>
            </w:pPr>
            <w:r w:rsidRPr="001D5FF3">
              <w:rPr>
                <w:rFonts w:ascii="Arial" w:hAnsi="Arial" w:cs="Arial"/>
                <w:sz w:val="20"/>
                <w:szCs w:val="20"/>
              </w:rPr>
              <w:t>Kvitsøy</w:t>
            </w:r>
          </w:p>
        </w:tc>
        <w:tc>
          <w:tcPr>
            <w:tcW w:w="3019" w:type="dxa"/>
          </w:tcPr>
          <w:p w14:paraId="1C1720E7" w14:textId="77777777" w:rsidR="0044437F" w:rsidRPr="001D5FF3" w:rsidRDefault="00134626">
            <w:pPr>
              <w:contextualSpacing w:val="0"/>
              <w:jc w:val="right"/>
              <w:rPr>
                <w:rFonts w:ascii="Arial" w:hAnsi="Arial" w:cs="Arial"/>
                <w:sz w:val="20"/>
                <w:szCs w:val="20"/>
              </w:rPr>
            </w:pPr>
            <w:r w:rsidRPr="001D5FF3">
              <w:rPr>
                <w:rFonts w:ascii="Arial" w:hAnsi="Arial" w:cs="Arial"/>
                <w:sz w:val="20"/>
                <w:szCs w:val="20"/>
              </w:rPr>
              <w:t>3</w:t>
            </w:r>
          </w:p>
        </w:tc>
        <w:tc>
          <w:tcPr>
            <w:tcW w:w="3019" w:type="dxa"/>
          </w:tcPr>
          <w:p w14:paraId="3E560746" w14:textId="77777777" w:rsidR="0044437F" w:rsidRPr="001D5FF3" w:rsidRDefault="00134626">
            <w:pPr>
              <w:contextualSpacing w:val="0"/>
              <w:rPr>
                <w:rFonts w:ascii="Arial" w:hAnsi="Arial" w:cs="Arial"/>
                <w:color w:val="FF0000"/>
                <w:sz w:val="20"/>
                <w:szCs w:val="20"/>
              </w:rPr>
            </w:pPr>
            <w:r w:rsidRPr="001D5FF3">
              <w:rPr>
                <w:rFonts w:ascii="Arial" w:hAnsi="Arial" w:cs="Arial"/>
                <w:color w:val="FF0000"/>
                <w:sz w:val="20"/>
                <w:szCs w:val="20"/>
              </w:rPr>
              <w:t xml:space="preserve">                                            </w:t>
            </w:r>
            <w:r w:rsidRPr="001D5FF3">
              <w:rPr>
                <w:rFonts w:ascii="Arial" w:hAnsi="Arial" w:cs="Arial"/>
                <w:color w:val="auto"/>
                <w:sz w:val="20"/>
                <w:szCs w:val="20"/>
              </w:rPr>
              <w:t>3</w:t>
            </w:r>
          </w:p>
        </w:tc>
      </w:tr>
      <w:tr w:rsidR="0044437F" w14:paraId="7C7CEC30" w14:textId="77777777">
        <w:tc>
          <w:tcPr>
            <w:tcW w:w="3024" w:type="dxa"/>
          </w:tcPr>
          <w:p w14:paraId="16326E40" w14:textId="77777777" w:rsidR="0044437F" w:rsidRPr="001D5FF3" w:rsidRDefault="00134626">
            <w:pPr>
              <w:contextualSpacing w:val="0"/>
              <w:rPr>
                <w:rFonts w:ascii="Arial" w:hAnsi="Arial" w:cs="Arial"/>
                <w:sz w:val="20"/>
                <w:szCs w:val="20"/>
              </w:rPr>
            </w:pPr>
            <w:r w:rsidRPr="001D5FF3">
              <w:rPr>
                <w:rFonts w:ascii="Arial" w:hAnsi="Arial" w:cs="Arial"/>
                <w:sz w:val="20"/>
                <w:szCs w:val="20"/>
              </w:rPr>
              <w:t>Andre</w:t>
            </w:r>
          </w:p>
        </w:tc>
        <w:tc>
          <w:tcPr>
            <w:tcW w:w="3019" w:type="dxa"/>
          </w:tcPr>
          <w:p w14:paraId="27BC55C8" w14:textId="77777777" w:rsidR="0044437F" w:rsidRPr="001D5FF3" w:rsidRDefault="00F26D32">
            <w:pPr>
              <w:contextualSpacing w:val="0"/>
              <w:jc w:val="right"/>
              <w:rPr>
                <w:rFonts w:ascii="Arial" w:hAnsi="Arial" w:cs="Arial"/>
                <w:sz w:val="20"/>
                <w:szCs w:val="20"/>
              </w:rPr>
            </w:pPr>
            <w:r w:rsidRPr="001D5FF3">
              <w:rPr>
                <w:rFonts w:ascii="Arial" w:hAnsi="Arial" w:cs="Arial"/>
                <w:sz w:val="20"/>
                <w:szCs w:val="20"/>
              </w:rPr>
              <w:t>93</w:t>
            </w:r>
          </w:p>
        </w:tc>
        <w:tc>
          <w:tcPr>
            <w:tcW w:w="3019" w:type="dxa"/>
          </w:tcPr>
          <w:p w14:paraId="7F33ACE6" w14:textId="4BC55E2D" w:rsidR="0044437F" w:rsidRPr="001D5FF3" w:rsidRDefault="00134626">
            <w:pPr>
              <w:contextualSpacing w:val="0"/>
              <w:jc w:val="right"/>
              <w:rPr>
                <w:rFonts w:ascii="Arial" w:hAnsi="Arial" w:cs="Arial"/>
                <w:color w:val="FF0000"/>
                <w:sz w:val="20"/>
                <w:szCs w:val="20"/>
              </w:rPr>
            </w:pPr>
            <w:r w:rsidRPr="001D5FF3">
              <w:rPr>
                <w:rFonts w:ascii="Arial" w:hAnsi="Arial" w:cs="Arial"/>
                <w:color w:val="auto"/>
                <w:sz w:val="20"/>
                <w:szCs w:val="20"/>
              </w:rPr>
              <w:t>9</w:t>
            </w:r>
            <w:r w:rsidR="00FD1875" w:rsidRPr="001D5FF3">
              <w:rPr>
                <w:rFonts w:ascii="Arial" w:hAnsi="Arial" w:cs="Arial"/>
                <w:color w:val="auto"/>
                <w:sz w:val="20"/>
                <w:szCs w:val="20"/>
              </w:rPr>
              <w:t>6</w:t>
            </w:r>
          </w:p>
        </w:tc>
      </w:tr>
      <w:tr w:rsidR="0044437F" w14:paraId="69147042" w14:textId="77777777">
        <w:tc>
          <w:tcPr>
            <w:tcW w:w="3024" w:type="dxa"/>
          </w:tcPr>
          <w:p w14:paraId="5F7DD85C" w14:textId="77777777" w:rsidR="0044437F" w:rsidRPr="001D5FF3" w:rsidRDefault="00134626">
            <w:pPr>
              <w:contextualSpacing w:val="0"/>
              <w:rPr>
                <w:rFonts w:ascii="Arial" w:hAnsi="Arial" w:cs="Arial"/>
                <w:sz w:val="20"/>
                <w:szCs w:val="20"/>
              </w:rPr>
            </w:pPr>
            <w:r w:rsidRPr="001D5FF3">
              <w:rPr>
                <w:rFonts w:ascii="Arial" w:hAnsi="Arial" w:cs="Arial"/>
                <w:b/>
                <w:sz w:val="20"/>
                <w:szCs w:val="20"/>
              </w:rPr>
              <w:t>SUM</w:t>
            </w:r>
          </w:p>
        </w:tc>
        <w:tc>
          <w:tcPr>
            <w:tcW w:w="3019" w:type="dxa"/>
          </w:tcPr>
          <w:p w14:paraId="79E2230D" w14:textId="77777777" w:rsidR="0044437F" w:rsidRPr="001D5FF3" w:rsidRDefault="00F26D32">
            <w:pPr>
              <w:contextualSpacing w:val="0"/>
              <w:jc w:val="right"/>
              <w:rPr>
                <w:rFonts w:ascii="Arial" w:hAnsi="Arial" w:cs="Arial"/>
                <w:sz w:val="20"/>
                <w:szCs w:val="20"/>
              </w:rPr>
            </w:pPr>
            <w:r w:rsidRPr="001D5FF3">
              <w:rPr>
                <w:rFonts w:ascii="Arial" w:hAnsi="Arial" w:cs="Arial"/>
                <w:b/>
                <w:sz w:val="20"/>
                <w:szCs w:val="20"/>
              </w:rPr>
              <w:t>342</w:t>
            </w:r>
          </w:p>
        </w:tc>
        <w:tc>
          <w:tcPr>
            <w:tcW w:w="3019" w:type="dxa"/>
          </w:tcPr>
          <w:p w14:paraId="73679D8F" w14:textId="306CA59E" w:rsidR="0044437F" w:rsidRPr="001D5FF3" w:rsidRDefault="00FD1875">
            <w:pPr>
              <w:contextualSpacing w:val="0"/>
              <w:jc w:val="right"/>
              <w:rPr>
                <w:rFonts w:ascii="Arial" w:hAnsi="Arial" w:cs="Arial"/>
                <w:color w:val="FF0000"/>
                <w:sz w:val="20"/>
                <w:szCs w:val="20"/>
              </w:rPr>
            </w:pPr>
            <w:r w:rsidRPr="001D5FF3">
              <w:rPr>
                <w:rFonts w:ascii="Arial" w:hAnsi="Arial" w:cs="Arial"/>
                <w:b/>
                <w:color w:val="auto"/>
                <w:sz w:val="20"/>
                <w:szCs w:val="20"/>
              </w:rPr>
              <w:t>341</w:t>
            </w:r>
          </w:p>
        </w:tc>
      </w:tr>
    </w:tbl>
    <w:p w14:paraId="502370D0" w14:textId="77777777" w:rsidR="0044437F" w:rsidRDefault="00134626">
      <w:pPr>
        <w:ind w:firstLine="708"/>
      </w:pPr>
      <w:r>
        <w:rPr>
          <w:color w:val="FF0000"/>
        </w:rPr>
        <w:tab/>
      </w:r>
      <w:r>
        <w:rPr>
          <w:color w:val="FF0000"/>
        </w:rPr>
        <w:tab/>
      </w:r>
      <w:r>
        <w:rPr>
          <w:color w:val="FF0000"/>
        </w:rPr>
        <w:tab/>
      </w:r>
    </w:p>
    <w:p w14:paraId="7AABB76C" w14:textId="77777777" w:rsidR="0044437F" w:rsidRDefault="0044437F"/>
    <w:p w14:paraId="28A89E9A" w14:textId="77777777" w:rsidR="0044437F" w:rsidRDefault="00134626">
      <w:r>
        <w:t xml:space="preserve">Årsmøte for </w:t>
      </w:r>
      <w:r w:rsidR="00815C37">
        <w:t>medlemmane vart halde på Sand 7. mars. I samband med</w:t>
      </w:r>
      <w:r>
        <w:t xml:space="preserve"> årsmøtet </w:t>
      </w:r>
      <w:r w:rsidR="00815C37">
        <w:t xml:space="preserve">heldt Ernst Berge Drange eit føredrag om det første norske utvandringsfartøyet Restauration. </w:t>
      </w:r>
    </w:p>
    <w:p w14:paraId="67D930DE" w14:textId="77777777" w:rsidR="0044437F" w:rsidRDefault="0044437F"/>
    <w:p w14:paraId="123493F6" w14:textId="77777777" w:rsidR="0044437F" w:rsidRDefault="00134626">
      <w:r>
        <w:t>I styret for venneforeininga sit Jorunn Strand Vestbø (leiar), Einar Berge og Kristoffer Nødland. Solveig Sande og Trygve Brandal er varafolk. Venneforeininga er medlem i Forbundet for norske museumsvenner og deltar på årsmøta til forbundet.</w:t>
      </w:r>
      <w:r w:rsidR="00815C37">
        <w:t xml:space="preserve"> Frå 2016 har Jorunn Strand Vestbø òg sete i styret til forbundet.</w:t>
      </w:r>
    </w:p>
    <w:p w14:paraId="061CF9A5" w14:textId="77777777" w:rsidR="0044437F" w:rsidRDefault="0044437F"/>
    <w:p w14:paraId="20A1E80A" w14:textId="77777777" w:rsidR="0044437F" w:rsidRDefault="00134626">
      <w:r>
        <w:t>I tillegg til Venneforeininga til Ryfylkemuseet er det ei sjølvstendig venneforeining for ”Brødrene af Sand”. Foreininga «Suldalsdampen», som har ått og drive M/S Suldal fram til museet overtok ansvaret for båten, vart omdanna til venneforeining i museet i 2014. Museet samarbeider også med ei rekke andre foreiningar. Sjå meir om dette nedanfor.</w:t>
      </w:r>
    </w:p>
    <w:p w14:paraId="7E4F8AD7" w14:textId="77777777" w:rsidR="0044437F" w:rsidRDefault="0044437F"/>
    <w:p w14:paraId="4C8E57AF" w14:textId="77777777" w:rsidR="0044437F" w:rsidRDefault="0044437F"/>
    <w:p w14:paraId="0BC6BEE7" w14:textId="577B3C93" w:rsidR="0044437F" w:rsidRDefault="00EE03FE">
      <w:r>
        <w:rPr>
          <w:b/>
        </w:rPr>
        <w:t>Styret</w:t>
      </w:r>
    </w:p>
    <w:p w14:paraId="62964DBA" w14:textId="77777777" w:rsidR="0044437F" w:rsidRDefault="0044437F"/>
    <w:p w14:paraId="3B30C00C" w14:textId="5054F996" w:rsidR="0044437F" w:rsidRDefault="00134626">
      <w:r>
        <w:t>Styret har 13 medlemmar.</w:t>
      </w:r>
      <w:r w:rsidR="003F6D27">
        <w:t xml:space="preserve"> Desse har sitte i styret i 2017</w:t>
      </w:r>
      <w:r>
        <w:t>:</w:t>
      </w:r>
    </w:p>
    <w:p w14:paraId="58446047" w14:textId="77777777" w:rsidR="0044437F" w:rsidRDefault="0044437F"/>
    <w:p w14:paraId="522E6E6A" w14:textId="77777777" w:rsidR="0044437F" w:rsidRDefault="00134626">
      <w:r>
        <w:rPr>
          <w:color w:val="FF0000"/>
        </w:rPr>
        <w:tab/>
      </w:r>
      <w:r>
        <w:t>For medlemmane (valde på årsmøtet til venneforeininga):</w:t>
      </w:r>
    </w:p>
    <w:p w14:paraId="5A4EC48E" w14:textId="77777777" w:rsidR="0044437F" w:rsidRDefault="0044437F"/>
    <w:p w14:paraId="1AD75295" w14:textId="77777777" w:rsidR="0044437F" w:rsidRDefault="00134626">
      <w:r>
        <w:rPr>
          <w:color w:val="FF0000"/>
        </w:rPr>
        <w:tab/>
      </w:r>
      <w:r>
        <w:t>Terjer Hidle, Finnøy (leiar)</w:t>
      </w:r>
      <w:r>
        <w:tab/>
      </w:r>
      <w:r>
        <w:tab/>
      </w:r>
      <w:r>
        <w:tab/>
        <w:t>Vara: Audun Rake</w:t>
      </w:r>
      <w:r>
        <w:tab/>
      </w:r>
    </w:p>
    <w:p w14:paraId="5187CD2F" w14:textId="77777777" w:rsidR="0044437F" w:rsidRDefault="00134626">
      <w:pPr>
        <w:ind w:firstLine="708"/>
      </w:pPr>
      <w:r>
        <w:t>Kristoffer Nødland, Sauda</w:t>
      </w:r>
      <w:r>
        <w:tab/>
      </w:r>
      <w:r>
        <w:tab/>
      </w:r>
      <w:r>
        <w:tab/>
        <w:t>Vara: Lars Olav Fatland</w:t>
      </w:r>
    </w:p>
    <w:p w14:paraId="61D7609C" w14:textId="77777777" w:rsidR="0044437F" w:rsidRDefault="0044437F"/>
    <w:p w14:paraId="1EA22707" w14:textId="77777777" w:rsidR="0044437F" w:rsidRDefault="00134626">
      <w:pPr>
        <w:ind w:firstLine="708"/>
      </w:pPr>
      <w:r>
        <w:lastRenderedPageBreak/>
        <w:t>For kommunane (valde av kommunestyra):</w:t>
      </w:r>
    </w:p>
    <w:p w14:paraId="4DBFEFAA" w14:textId="77777777" w:rsidR="0044437F" w:rsidRDefault="00134626">
      <w:r>
        <w:tab/>
      </w:r>
    </w:p>
    <w:p w14:paraId="575A2878" w14:textId="77777777" w:rsidR="0044437F" w:rsidRDefault="00134626">
      <w:pPr>
        <w:ind w:firstLine="708"/>
      </w:pPr>
      <w:r>
        <w:t>Tora-Liv Thorsen, Forsand</w:t>
      </w:r>
      <w:r>
        <w:tab/>
      </w:r>
      <w:r>
        <w:tab/>
      </w:r>
      <w:r>
        <w:tab/>
        <w:t>Vara: Thore Håland</w:t>
      </w:r>
    </w:p>
    <w:p w14:paraId="38CF6A06" w14:textId="010FC594" w:rsidR="0044437F" w:rsidRDefault="003F6D27">
      <w:pPr>
        <w:ind w:firstLine="708"/>
      </w:pPr>
      <w:r>
        <w:t>Snorre Kristian Walde, Strand</w:t>
      </w:r>
      <w:r>
        <w:tab/>
      </w:r>
      <w:r>
        <w:tab/>
      </w:r>
      <w:r w:rsidR="00134626">
        <w:t>Vara: Trond Hjorteland</w:t>
      </w:r>
      <w:r w:rsidR="00134626">
        <w:tab/>
      </w:r>
      <w:r w:rsidR="00134626">
        <w:tab/>
      </w:r>
    </w:p>
    <w:p w14:paraId="08232746" w14:textId="77777777" w:rsidR="0044437F" w:rsidRDefault="00134626">
      <w:pPr>
        <w:ind w:firstLine="708"/>
      </w:pPr>
      <w:r>
        <w:t>Arnfinn Olsen, Hjelmeland</w:t>
      </w:r>
      <w:r>
        <w:tab/>
      </w:r>
      <w:r>
        <w:tab/>
      </w:r>
      <w:r>
        <w:tab/>
        <w:t>Vara: Berit Søvik Østerhus</w:t>
      </w:r>
      <w:r>
        <w:tab/>
      </w:r>
      <w:r>
        <w:tab/>
      </w:r>
    </w:p>
    <w:p w14:paraId="47A659A8" w14:textId="77777777" w:rsidR="0044437F" w:rsidRDefault="00134626">
      <w:r>
        <w:tab/>
        <w:t>Tormod Skeie, Suldal</w:t>
      </w:r>
      <w:r>
        <w:tab/>
      </w:r>
      <w:r>
        <w:tab/>
      </w:r>
      <w:r>
        <w:tab/>
      </w:r>
      <w:r>
        <w:tab/>
        <w:t>Vara: Kari Vaage Gjuvsland</w:t>
      </w:r>
      <w:r>
        <w:tab/>
      </w:r>
    </w:p>
    <w:p w14:paraId="53CA68D5" w14:textId="77777777" w:rsidR="0044437F" w:rsidRDefault="00134626">
      <w:pPr>
        <w:ind w:firstLine="708"/>
      </w:pPr>
      <w:r>
        <w:t>Ivar Johannes Handeland, Sauda</w:t>
      </w:r>
      <w:r>
        <w:tab/>
      </w:r>
      <w:r>
        <w:tab/>
        <w:t>Vara: Kjell Steinar Andersen</w:t>
      </w:r>
    </w:p>
    <w:p w14:paraId="17249550" w14:textId="77777777" w:rsidR="0044437F" w:rsidRDefault="00134626">
      <w:r>
        <w:tab/>
        <w:t>Else Norheim, Finnøy</w:t>
      </w:r>
      <w:r>
        <w:tab/>
      </w:r>
      <w:r>
        <w:tab/>
      </w:r>
      <w:r>
        <w:tab/>
      </w:r>
      <w:r>
        <w:tab/>
        <w:t>Vara: Rasmus Hidle</w:t>
      </w:r>
      <w:r>
        <w:tab/>
      </w:r>
    </w:p>
    <w:p w14:paraId="7180E10C" w14:textId="77777777" w:rsidR="0044437F" w:rsidRDefault="00134626">
      <w:pPr>
        <w:ind w:firstLine="708"/>
      </w:pPr>
      <w:r>
        <w:t>Anne-Kristin Sæther, Rennesøy</w:t>
      </w:r>
      <w:r>
        <w:tab/>
      </w:r>
      <w:r>
        <w:tab/>
        <w:t>Vara: Aadne Aasheim Andersen</w:t>
      </w:r>
    </w:p>
    <w:p w14:paraId="78467208" w14:textId="77777777" w:rsidR="0044437F" w:rsidRDefault="00134626">
      <w:pPr>
        <w:ind w:firstLine="708"/>
      </w:pPr>
      <w:r>
        <w:t>Gro Andrew</w:t>
      </w:r>
      <w:r w:rsidR="009F6B30">
        <w:t>s</w:t>
      </w:r>
      <w:r>
        <w:t xml:space="preserve"> Steine, Kvitsøy</w:t>
      </w:r>
      <w:r>
        <w:tab/>
      </w:r>
      <w:r>
        <w:tab/>
      </w:r>
      <w:r>
        <w:tab/>
        <w:t>Vara: Bente Meling</w:t>
      </w:r>
    </w:p>
    <w:p w14:paraId="419193AB" w14:textId="77777777" w:rsidR="0044437F" w:rsidRDefault="0044437F">
      <w:pPr>
        <w:ind w:firstLine="708"/>
      </w:pPr>
    </w:p>
    <w:p w14:paraId="08DADD38" w14:textId="77777777" w:rsidR="0044437F" w:rsidRDefault="00134626">
      <w:pPr>
        <w:ind w:firstLine="708"/>
      </w:pPr>
      <w:r>
        <w:t>For fylkeskommunen (valde av fylkestinget):</w:t>
      </w:r>
    </w:p>
    <w:p w14:paraId="4F655581" w14:textId="77777777" w:rsidR="0044437F" w:rsidRDefault="0044437F"/>
    <w:p w14:paraId="7D8E1D7C" w14:textId="77777777" w:rsidR="0044437F" w:rsidRDefault="00134626">
      <w:r>
        <w:tab/>
        <w:t>Hanne Marte Vatnaland</w:t>
      </w:r>
      <w:r>
        <w:tab/>
      </w:r>
      <w:r>
        <w:tab/>
      </w:r>
      <w:r>
        <w:tab/>
        <w:t>Vara: Torkel Myklebust</w:t>
      </w:r>
      <w:r>
        <w:tab/>
      </w:r>
      <w:r>
        <w:tab/>
      </w:r>
      <w:r>
        <w:tab/>
      </w:r>
    </w:p>
    <w:p w14:paraId="500E2644" w14:textId="77777777" w:rsidR="0044437F" w:rsidRDefault="0044437F"/>
    <w:p w14:paraId="49DEE13C" w14:textId="77777777" w:rsidR="0044437F" w:rsidRDefault="00134626">
      <w:pPr>
        <w:ind w:firstLine="708"/>
      </w:pPr>
      <w:r>
        <w:t>For dei tilsette:</w:t>
      </w:r>
    </w:p>
    <w:p w14:paraId="06738F2C" w14:textId="77777777" w:rsidR="0044437F" w:rsidRDefault="0044437F"/>
    <w:p w14:paraId="1A482C55" w14:textId="5A99C1E1" w:rsidR="0044437F" w:rsidRDefault="003F6D27">
      <w:pPr>
        <w:ind w:firstLine="720"/>
      </w:pPr>
      <w:r>
        <w:t>Kjell Gunnar Haraldseid</w:t>
      </w:r>
      <w:r w:rsidR="00134626">
        <w:tab/>
      </w:r>
      <w:r w:rsidR="00134626">
        <w:tab/>
      </w:r>
      <w:r w:rsidR="00134626">
        <w:tab/>
        <w:t xml:space="preserve">Vara: </w:t>
      </w:r>
      <w:r>
        <w:t>Janneke Wijgergangs</w:t>
      </w:r>
      <w:r w:rsidR="00134626">
        <w:tab/>
      </w:r>
    </w:p>
    <w:p w14:paraId="5DD965D6" w14:textId="77777777" w:rsidR="0044437F" w:rsidRDefault="00134626">
      <w:pPr>
        <w:ind w:firstLine="708"/>
      </w:pPr>
      <w:r>
        <w:t>Kjersti Moe</w:t>
      </w:r>
      <w:r>
        <w:tab/>
      </w:r>
      <w:r>
        <w:tab/>
      </w:r>
      <w:r>
        <w:tab/>
      </w:r>
      <w:r>
        <w:tab/>
      </w:r>
      <w:r>
        <w:tab/>
        <w:t>Vara: Bernd Elmies</w:t>
      </w:r>
    </w:p>
    <w:p w14:paraId="78249BFB" w14:textId="77777777" w:rsidR="0044437F" w:rsidRDefault="0044437F"/>
    <w:p w14:paraId="2F80D2D6" w14:textId="319F574D" w:rsidR="0044437F" w:rsidRDefault="00134626">
      <w:r>
        <w:t>Styre</w:t>
      </w:r>
      <w:r w:rsidR="00EB4A43">
        <w:t>t har hatt 4 møte og behandla 18</w:t>
      </w:r>
      <w:r>
        <w:t xml:space="preserve"> saker. </w:t>
      </w:r>
    </w:p>
    <w:p w14:paraId="7C252FE2" w14:textId="77777777" w:rsidR="0044437F" w:rsidRDefault="0044437F"/>
    <w:p w14:paraId="6DDE3052" w14:textId="4FB41135" w:rsidR="0044437F" w:rsidRDefault="00502916">
      <w:r>
        <w:t xml:space="preserve">Arbeidsutvalet har hatt 2 møte og behandla 2 saker. </w:t>
      </w:r>
      <w:r w:rsidR="00EB4A43">
        <w:t>A</w:t>
      </w:r>
      <w:r w:rsidR="00134626">
        <w:t>rbeidsutval</w:t>
      </w:r>
      <w:r w:rsidR="00EB4A43">
        <w:t>et</w:t>
      </w:r>
      <w:r w:rsidR="00134626">
        <w:t xml:space="preserve"> </w:t>
      </w:r>
      <w:r w:rsidR="00EB4A43">
        <w:t xml:space="preserve">har hatt </w:t>
      </w:r>
      <w:r w:rsidR="00134626">
        <w:t>desse medlemmane: Terjer Hidle, Tormod Skeie, Hanne Marte Vatnaland, Snorre Kristian Walde og Kjersti Moe (Bernd Elmies vart vald som p</w:t>
      </w:r>
      <w:r w:rsidR="00EB4A43">
        <w:t>ersonleg vara for Kjersti Moe).</w:t>
      </w:r>
    </w:p>
    <w:p w14:paraId="4A04FA31" w14:textId="77777777" w:rsidR="00E3081F" w:rsidRDefault="00E3081F"/>
    <w:p w14:paraId="7FF09FD6" w14:textId="77777777" w:rsidR="0044437F" w:rsidRDefault="0044437F"/>
    <w:p w14:paraId="4D30E43B" w14:textId="457E6D85" w:rsidR="0044437F" w:rsidRDefault="00EE03FE">
      <w:r>
        <w:rPr>
          <w:b/>
        </w:rPr>
        <w:t>Tilsette</w:t>
      </w:r>
    </w:p>
    <w:p w14:paraId="67B07F47" w14:textId="77777777" w:rsidR="0044437F" w:rsidRDefault="0044437F"/>
    <w:p w14:paraId="790FAA72" w14:textId="77777777" w:rsidR="0044437F" w:rsidRDefault="00134626">
      <w:r>
        <w:t>Museet har i meldingsåret hatt desse tilsette:</w:t>
      </w:r>
    </w:p>
    <w:p w14:paraId="690AC794" w14:textId="77777777" w:rsidR="0044437F" w:rsidRDefault="0044437F"/>
    <w:p w14:paraId="5D9775D2" w14:textId="77777777" w:rsidR="0044437F" w:rsidRDefault="00134626">
      <w:r>
        <w:t>Faste stillingar:</w:t>
      </w:r>
    </w:p>
    <w:p w14:paraId="168FD933" w14:textId="77777777" w:rsidR="0044437F" w:rsidRDefault="0044437F"/>
    <w:p w14:paraId="278C4030" w14:textId="77777777" w:rsidR="0044437F" w:rsidRDefault="00B92177">
      <w:pPr>
        <w:ind w:left="708"/>
      </w:pPr>
      <w:r>
        <w:t>Sveinung Søyland Moen, direktør</w:t>
      </w:r>
    </w:p>
    <w:p w14:paraId="4A872FED" w14:textId="77777777" w:rsidR="0044437F" w:rsidRDefault="00134626">
      <w:pPr>
        <w:ind w:firstLine="708"/>
      </w:pPr>
      <w:r>
        <w:t>Sanja Ignjatic, kontorleiar</w:t>
      </w:r>
    </w:p>
    <w:p w14:paraId="3F4683AB" w14:textId="0BA4D2B2" w:rsidR="0044437F" w:rsidRDefault="00134626">
      <w:pPr>
        <w:ind w:firstLine="708"/>
      </w:pPr>
      <w:r>
        <w:t>Maria Corazon A. Dørheim, reinhaldar (30</w:t>
      </w:r>
      <w:r w:rsidR="00CE074B">
        <w:t xml:space="preserve"> </w:t>
      </w:r>
      <w:r>
        <w:t>%)</w:t>
      </w:r>
    </w:p>
    <w:p w14:paraId="0F361888" w14:textId="4D339F6D" w:rsidR="0044437F" w:rsidRDefault="00134626">
      <w:pPr>
        <w:ind w:firstLine="708"/>
      </w:pPr>
      <w:r>
        <w:t>Mohamed Sayid Ali, reinhaldar (20</w:t>
      </w:r>
      <w:r w:rsidR="00CE074B">
        <w:t xml:space="preserve"> </w:t>
      </w:r>
      <w:r>
        <w:t>%)</w:t>
      </w:r>
    </w:p>
    <w:p w14:paraId="2957D1FB" w14:textId="77777777" w:rsidR="0044437F" w:rsidRDefault="0044437F">
      <w:pPr>
        <w:ind w:firstLine="708"/>
      </w:pPr>
    </w:p>
    <w:p w14:paraId="291F42FB" w14:textId="5077EB3E" w:rsidR="0044437F" w:rsidRDefault="00134626">
      <w:pPr>
        <w:ind w:left="708"/>
      </w:pPr>
      <w:r>
        <w:t>Trygve Brandal, førstekonservator/avde</w:t>
      </w:r>
      <w:r w:rsidR="00502916">
        <w:t>lingsleiar samlingar (6</w:t>
      </w:r>
      <w:r>
        <w:t>0</w:t>
      </w:r>
      <w:r w:rsidR="00CE074B">
        <w:t xml:space="preserve"> </w:t>
      </w:r>
      <w:r>
        <w:t>%)</w:t>
      </w:r>
    </w:p>
    <w:p w14:paraId="2F5964E3" w14:textId="238890C7" w:rsidR="0044437F" w:rsidRDefault="00134626">
      <w:pPr>
        <w:ind w:left="708"/>
      </w:pPr>
      <w:r>
        <w:t>Bernd Elmies, arkivar (80</w:t>
      </w:r>
      <w:r w:rsidR="00CE074B">
        <w:t xml:space="preserve"> </w:t>
      </w:r>
      <w:r>
        <w:t>%)</w:t>
      </w:r>
    </w:p>
    <w:p w14:paraId="709AC2E1" w14:textId="77777777" w:rsidR="00B4376E" w:rsidRDefault="003916CB" w:rsidP="00CE074B">
      <w:pPr>
        <w:ind w:left="708"/>
        <w:rPr>
          <w:color w:val="auto"/>
        </w:rPr>
      </w:pPr>
      <w:r>
        <w:t>Åshild Vetrhus, avdelingsleiar</w:t>
      </w:r>
      <w:r w:rsidR="00134626">
        <w:t xml:space="preserve"> folkem</w:t>
      </w:r>
      <w:r w:rsidR="00CE074B">
        <w:t>usik</w:t>
      </w:r>
      <w:r>
        <w:t>karkivet (50 %) i permisjon til 23.</w:t>
      </w:r>
      <w:r>
        <w:rPr>
          <w:color w:val="auto"/>
        </w:rPr>
        <w:t>02</w:t>
      </w:r>
      <w:r w:rsidR="00CE074B">
        <w:rPr>
          <w:color w:val="auto"/>
        </w:rPr>
        <w:t xml:space="preserve">.2017. </w:t>
      </w:r>
    </w:p>
    <w:p w14:paraId="138019CE" w14:textId="7C33164A" w:rsidR="0044437F" w:rsidRPr="00CE074B" w:rsidRDefault="00DD47E5" w:rsidP="00B4376E">
      <w:pPr>
        <w:ind w:left="1428" w:firstLine="12"/>
        <w:rPr>
          <w:color w:val="auto"/>
        </w:rPr>
      </w:pPr>
      <w:r>
        <w:rPr>
          <w:color w:val="auto"/>
        </w:rPr>
        <w:t xml:space="preserve">Gjekk </w:t>
      </w:r>
      <w:r w:rsidR="003916CB">
        <w:rPr>
          <w:color w:val="auto"/>
        </w:rPr>
        <w:t>01.04</w:t>
      </w:r>
      <w:r w:rsidR="00CE074B">
        <w:rPr>
          <w:color w:val="auto"/>
        </w:rPr>
        <w:t>.2017 opp i 60 % fast stilling</w:t>
      </w:r>
    </w:p>
    <w:p w14:paraId="346AB64C" w14:textId="45BB04C1" w:rsidR="0044437F" w:rsidRPr="00CE074B" w:rsidRDefault="00134626">
      <w:pPr>
        <w:ind w:firstLine="708"/>
        <w:rPr>
          <w:color w:val="auto"/>
        </w:rPr>
      </w:pPr>
      <w:r>
        <w:t>Tove Solheim, amanuensis folkemusikkarkivet (40</w:t>
      </w:r>
      <w:r w:rsidR="00CE074B">
        <w:t xml:space="preserve"> </w:t>
      </w:r>
      <w:r>
        <w:t>%), 60</w:t>
      </w:r>
      <w:r w:rsidR="00CE074B">
        <w:t xml:space="preserve"> </w:t>
      </w:r>
      <w:r>
        <w:t xml:space="preserve">% </w:t>
      </w:r>
      <w:r w:rsidR="005373B9">
        <w:t>fram til 31.05</w:t>
      </w:r>
      <w:r w:rsidR="005373B9">
        <w:rPr>
          <w:color w:val="auto"/>
        </w:rPr>
        <w:t>.2017</w:t>
      </w:r>
    </w:p>
    <w:p w14:paraId="7CE05FDE" w14:textId="77777777" w:rsidR="0044437F" w:rsidRDefault="0044437F">
      <w:pPr>
        <w:ind w:left="708"/>
      </w:pPr>
    </w:p>
    <w:p w14:paraId="44BC79ED" w14:textId="77777777" w:rsidR="00224F4B" w:rsidRDefault="00CE074B" w:rsidP="00CE074B">
      <w:pPr>
        <w:ind w:left="708"/>
      </w:pPr>
      <w:r>
        <w:t>Janneke Wijgergangs, formidlar (80%), vikar som avdel</w:t>
      </w:r>
      <w:r w:rsidR="005373B9">
        <w:t xml:space="preserve">ingsleiar frå 01.08.2015 og </w:t>
      </w:r>
    </w:p>
    <w:p w14:paraId="2AFECAAD" w14:textId="0D9E417B" w:rsidR="00CE074B" w:rsidRPr="00CE074B" w:rsidRDefault="005373B9" w:rsidP="00224F4B">
      <w:pPr>
        <w:ind w:left="1428" w:firstLine="12"/>
        <w:rPr>
          <w:color w:val="FF0000"/>
        </w:rPr>
      </w:pPr>
      <w:r>
        <w:t>overtar fast som avdelingsleiar 01.01.2018</w:t>
      </w:r>
    </w:p>
    <w:p w14:paraId="46CAB4D2" w14:textId="0C597217" w:rsidR="0044437F" w:rsidRPr="00CE074B" w:rsidRDefault="00134626">
      <w:pPr>
        <w:ind w:firstLine="708"/>
        <w:rPr>
          <w:color w:val="FF0000"/>
        </w:rPr>
      </w:pPr>
      <w:r>
        <w:t>Kjerst</w:t>
      </w:r>
      <w:r w:rsidR="00CE074B">
        <w:t>i Moe, formidlar</w:t>
      </w:r>
      <w:r>
        <w:t xml:space="preserve">, </w:t>
      </w:r>
      <w:r w:rsidR="007B2F08">
        <w:t xml:space="preserve">i </w:t>
      </w:r>
      <w:r w:rsidR="005373B9">
        <w:t>80 % stilling i 2017</w:t>
      </w:r>
    </w:p>
    <w:p w14:paraId="6987A8CA" w14:textId="7E145ABD" w:rsidR="0044437F" w:rsidRDefault="005373B9">
      <w:pPr>
        <w:ind w:firstLine="708"/>
      </w:pPr>
      <w:r>
        <w:t>Anette Opheim, formidlar</w:t>
      </w:r>
    </w:p>
    <w:p w14:paraId="3D82493F" w14:textId="77777777" w:rsidR="0044437F" w:rsidRDefault="0044437F">
      <w:pPr>
        <w:ind w:firstLine="708"/>
      </w:pPr>
    </w:p>
    <w:p w14:paraId="4A40CE27" w14:textId="3E1B1C71" w:rsidR="0044437F" w:rsidRDefault="00CE074B">
      <w:pPr>
        <w:ind w:firstLine="708"/>
      </w:pPr>
      <w:r>
        <w:t>Stina Ekelund Erlandsen</w:t>
      </w:r>
      <w:r w:rsidR="00134626">
        <w:t>, antikvar/avdelingsleiar bygningsavdelinga</w:t>
      </w:r>
      <w:r w:rsidR="00DD47E5">
        <w:t xml:space="preserve"> frå 01.05.2017.</w:t>
      </w:r>
    </w:p>
    <w:p w14:paraId="4EEB0C18" w14:textId="77777777" w:rsidR="00B4376E" w:rsidRDefault="00CE074B" w:rsidP="00CE074B">
      <w:pPr>
        <w:ind w:left="708"/>
      </w:pPr>
      <w:r>
        <w:t>Grete Holmboe, antikvar, avdelingsleiar fram til 01.02.2017 før ho gjekk over i</w:t>
      </w:r>
      <w:r w:rsidR="00DD47E5">
        <w:t xml:space="preserve"> </w:t>
      </w:r>
    </w:p>
    <w:p w14:paraId="1E88ED02" w14:textId="2A3BCE42" w:rsidR="00CE074B" w:rsidRDefault="00DD47E5" w:rsidP="00B4376E">
      <w:pPr>
        <w:ind w:left="1428" w:firstLine="12"/>
      </w:pPr>
      <w:r>
        <w:t xml:space="preserve">seniorordning som </w:t>
      </w:r>
      <w:r w:rsidR="00CE074B">
        <w:t>rådgjevar</w:t>
      </w:r>
      <w:r>
        <w:t xml:space="preserve"> i 20 % stilling</w:t>
      </w:r>
      <w:r w:rsidR="00CE074B">
        <w:t>.</w:t>
      </w:r>
    </w:p>
    <w:p w14:paraId="333186F6" w14:textId="77777777" w:rsidR="0044437F" w:rsidRDefault="00134626">
      <w:pPr>
        <w:ind w:firstLine="708"/>
      </w:pPr>
      <w:r>
        <w:t xml:space="preserve">Sven Hoftun, museumshandverkar/driftsleiar </w:t>
      </w:r>
    </w:p>
    <w:p w14:paraId="0E134836" w14:textId="77777777" w:rsidR="0044437F" w:rsidRDefault="00134626">
      <w:pPr>
        <w:ind w:firstLine="708"/>
      </w:pPr>
      <w:r>
        <w:t>Kjell Johnsen, museumshandverkar/driftsteknikar (80%)</w:t>
      </w:r>
    </w:p>
    <w:p w14:paraId="14C605FA" w14:textId="77777777" w:rsidR="0044437F" w:rsidRDefault="00134626">
      <w:pPr>
        <w:ind w:firstLine="708"/>
      </w:pPr>
      <w:r>
        <w:t xml:space="preserve">Kjell Gunnar Haraldseid, museumshandverkar/driftsteknikar </w:t>
      </w:r>
    </w:p>
    <w:p w14:paraId="0BE010CE" w14:textId="77777777" w:rsidR="0044437F" w:rsidRDefault="0044437F">
      <w:pPr>
        <w:ind w:firstLine="708"/>
      </w:pPr>
    </w:p>
    <w:p w14:paraId="2DF15F2B" w14:textId="77777777" w:rsidR="0044437F" w:rsidRDefault="00134626">
      <w:pPr>
        <w:ind w:firstLine="708"/>
      </w:pPr>
      <w:r>
        <w:t xml:space="preserve">Ernst Berge Drange, førstekonservator/bygdebokforfattar </w:t>
      </w:r>
    </w:p>
    <w:p w14:paraId="1FDCAE2B" w14:textId="77777777" w:rsidR="0044437F" w:rsidRDefault="0044437F"/>
    <w:p w14:paraId="70126E47" w14:textId="77777777" w:rsidR="0044437F" w:rsidRDefault="00134626">
      <w:r>
        <w:t>Mellombels stillingar:</w:t>
      </w:r>
    </w:p>
    <w:p w14:paraId="0E1D7EA6" w14:textId="77777777" w:rsidR="0044437F" w:rsidRDefault="0044437F">
      <w:pPr>
        <w:ind w:left="708"/>
      </w:pPr>
    </w:p>
    <w:p w14:paraId="1C906CAA" w14:textId="10D738A1" w:rsidR="0044437F" w:rsidRPr="00DD47E5" w:rsidRDefault="00134626">
      <w:pPr>
        <w:ind w:left="708"/>
        <w:rPr>
          <w:color w:val="auto"/>
        </w:rPr>
      </w:pPr>
      <w:r>
        <w:t xml:space="preserve">Eva Lene Gilje Østensen, vikar formidlingsavdelinga </w:t>
      </w:r>
      <w:r w:rsidR="00DD47E5">
        <w:t xml:space="preserve">fram til </w:t>
      </w:r>
      <w:r w:rsidR="005373B9" w:rsidRPr="005373B9">
        <w:rPr>
          <w:color w:val="auto"/>
        </w:rPr>
        <w:t>31.07</w:t>
      </w:r>
      <w:r w:rsidR="00DD47E5">
        <w:rPr>
          <w:color w:val="auto"/>
        </w:rPr>
        <w:t>.2017.</w:t>
      </w:r>
    </w:p>
    <w:p w14:paraId="47D78C85" w14:textId="77777777" w:rsidR="00B4376E" w:rsidRDefault="00DD47E5" w:rsidP="00B4376E">
      <w:pPr>
        <w:ind w:left="720"/>
      </w:pPr>
      <w:r>
        <w:t xml:space="preserve">Gøril Ramo Håve, vikar på folkemusikkarkivet, formidlingsavdelinga og </w:t>
      </w:r>
    </w:p>
    <w:p w14:paraId="6BA57EBC" w14:textId="33369D0A" w:rsidR="0044437F" w:rsidRDefault="00DD47E5" w:rsidP="00B4376E">
      <w:pPr>
        <w:ind w:left="720" w:firstLine="720"/>
      </w:pPr>
      <w:r>
        <w:t>samlingsavdelinga.</w:t>
      </w:r>
    </w:p>
    <w:p w14:paraId="46FBEF5A" w14:textId="08751E1C" w:rsidR="0044437F" w:rsidRDefault="00B4376E">
      <w:pPr>
        <w:ind w:left="708"/>
      </w:pPr>
      <w:r>
        <w:t>Kirste</w:t>
      </w:r>
      <w:r w:rsidR="00134626">
        <w:t>n Hellerdal Fosstveit,</w:t>
      </w:r>
      <w:r w:rsidR="00DD47E5">
        <w:t xml:space="preserve"> bygningsantikvar for Rogaland.</w:t>
      </w:r>
    </w:p>
    <w:p w14:paraId="4A1A2FAE" w14:textId="1010D3D1" w:rsidR="0044437F" w:rsidRDefault="00134626">
      <w:pPr>
        <w:ind w:left="708"/>
      </w:pPr>
      <w:r>
        <w:t>Ådne Jord</w:t>
      </w:r>
      <w:r w:rsidR="00B4376E">
        <w:t>e</w:t>
      </w:r>
      <w:r>
        <w:t>brekk Fer</w:t>
      </w:r>
      <w:r w:rsidR="00DD47E5">
        <w:t>mann, lærling bygningsavdelinga.</w:t>
      </w:r>
    </w:p>
    <w:p w14:paraId="51CE3979" w14:textId="77777777" w:rsidR="0044437F" w:rsidRDefault="0044437F">
      <w:pPr>
        <w:ind w:left="708"/>
      </w:pPr>
    </w:p>
    <w:p w14:paraId="6F7FC3E6" w14:textId="77777777" w:rsidR="0044437F" w:rsidRPr="00E3081F" w:rsidRDefault="00134626">
      <w:pPr>
        <w:rPr>
          <w:color w:val="auto"/>
        </w:rPr>
      </w:pPr>
      <w:r w:rsidRPr="00E3081F">
        <w:rPr>
          <w:color w:val="auto"/>
        </w:rPr>
        <w:t>Sesongtilsette, ekstrahjelp og korttidsengasjement:</w:t>
      </w:r>
    </w:p>
    <w:p w14:paraId="138B52CE" w14:textId="77777777" w:rsidR="0044437F" w:rsidRPr="00E3081F" w:rsidRDefault="0044437F">
      <w:pPr>
        <w:rPr>
          <w:color w:val="auto"/>
        </w:rPr>
      </w:pPr>
    </w:p>
    <w:p w14:paraId="3ACC7090" w14:textId="7F012D0D" w:rsidR="00E3081F" w:rsidRPr="00E3081F" w:rsidRDefault="00EF1A49" w:rsidP="00EF1A49">
      <w:pPr>
        <w:ind w:firstLine="720"/>
        <w:rPr>
          <w:color w:val="auto"/>
        </w:rPr>
      </w:pPr>
      <w:r>
        <w:rPr>
          <w:color w:val="auto"/>
        </w:rPr>
        <w:t>Vanja Ignjatic, lagerhjelpa</w:t>
      </w:r>
      <w:r w:rsidR="00E3081F" w:rsidRPr="00E3081F">
        <w:rPr>
          <w:color w:val="auto"/>
        </w:rPr>
        <w:t>r</w:t>
      </w:r>
    </w:p>
    <w:p w14:paraId="500710F7" w14:textId="77777777" w:rsidR="00E3081F" w:rsidRPr="00E3081F" w:rsidRDefault="00E3081F" w:rsidP="00EF1A49">
      <w:pPr>
        <w:ind w:firstLine="720"/>
        <w:rPr>
          <w:color w:val="auto"/>
        </w:rPr>
      </w:pPr>
      <w:r w:rsidRPr="00E3081F">
        <w:rPr>
          <w:color w:val="auto"/>
        </w:rPr>
        <w:t>Noor Bellemakers, museumsvert</w:t>
      </w:r>
    </w:p>
    <w:p w14:paraId="3A22A69A" w14:textId="77777777" w:rsidR="00E3081F" w:rsidRPr="00E3081F" w:rsidRDefault="00E3081F" w:rsidP="00EF1A49">
      <w:pPr>
        <w:ind w:firstLine="720"/>
        <w:rPr>
          <w:color w:val="auto"/>
        </w:rPr>
      </w:pPr>
      <w:r w:rsidRPr="00E3081F">
        <w:rPr>
          <w:color w:val="auto"/>
        </w:rPr>
        <w:t>Bojana Tomic, museumsvert</w:t>
      </w:r>
    </w:p>
    <w:p w14:paraId="5E5E37BD" w14:textId="77777777" w:rsidR="00E3081F" w:rsidRPr="00E3081F" w:rsidRDefault="00E3081F" w:rsidP="00EF1A49">
      <w:pPr>
        <w:ind w:firstLine="720"/>
        <w:rPr>
          <w:color w:val="auto"/>
        </w:rPr>
      </w:pPr>
      <w:r w:rsidRPr="00E3081F">
        <w:rPr>
          <w:color w:val="auto"/>
        </w:rPr>
        <w:t>Anne Smedsrud Edstrøm, museumsvert</w:t>
      </w:r>
    </w:p>
    <w:p w14:paraId="5F8D26AC" w14:textId="77777777" w:rsidR="00E3081F" w:rsidRPr="00E3081F" w:rsidRDefault="00E3081F" w:rsidP="00EF1A49">
      <w:pPr>
        <w:ind w:firstLine="720"/>
        <w:rPr>
          <w:color w:val="auto"/>
        </w:rPr>
      </w:pPr>
      <w:r w:rsidRPr="00E3081F">
        <w:rPr>
          <w:color w:val="auto"/>
        </w:rPr>
        <w:t>Magnus Christie Ørke, museumsvert</w:t>
      </w:r>
    </w:p>
    <w:p w14:paraId="45118C98" w14:textId="77777777" w:rsidR="00E3081F" w:rsidRPr="00E3081F" w:rsidRDefault="00E3081F" w:rsidP="00EF1A49">
      <w:pPr>
        <w:ind w:firstLine="720"/>
        <w:rPr>
          <w:color w:val="auto"/>
        </w:rPr>
      </w:pPr>
      <w:r w:rsidRPr="00E3081F">
        <w:rPr>
          <w:color w:val="auto"/>
        </w:rPr>
        <w:t>Tove Kampestuen Heyerdahl, museumsvert</w:t>
      </w:r>
    </w:p>
    <w:p w14:paraId="4D4B8393" w14:textId="77777777" w:rsidR="00E3081F" w:rsidRPr="00E3081F" w:rsidRDefault="00E3081F" w:rsidP="00EF1A49">
      <w:pPr>
        <w:ind w:firstLine="720"/>
        <w:rPr>
          <w:color w:val="auto"/>
        </w:rPr>
      </w:pPr>
      <w:r w:rsidRPr="00E3081F">
        <w:rPr>
          <w:color w:val="auto"/>
        </w:rPr>
        <w:t>Johanne Vik, ekstrahjelp</w:t>
      </w:r>
    </w:p>
    <w:p w14:paraId="65038EDE" w14:textId="77777777" w:rsidR="00E3081F" w:rsidRPr="00E3081F" w:rsidRDefault="00E3081F" w:rsidP="00EF1A49">
      <w:pPr>
        <w:ind w:firstLine="720"/>
        <w:rPr>
          <w:color w:val="auto"/>
        </w:rPr>
      </w:pPr>
      <w:r w:rsidRPr="00E3081F">
        <w:rPr>
          <w:color w:val="auto"/>
        </w:rPr>
        <w:t>Magnhild Håranes Eide, omvisar</w:t>
      </w:r>
    </w:p>
    <w:p w14:paraId="548CCD23" w14:textId="5286FFA2" w:rsidR="00E3081F" w:rsidRPr="00E3081F" w:rsidRDefault="00E3081F" w:rsidP="00EF1A49">
      <w:pPr>
        <w:ind w:firstLine="720"/>
        <w:rPr>
          <w:color w:val="auto"/>
        </w:rPr>
      </w:pPr>
      <w:r w:rsidRPr="00E3081F">
        <w:rPr>
          <w:color w:val="auto"/>
        </w:rPr>
        <w:t>O</w:t>
      </w:r>
      <w:r w:rsidR="00EF1A49">
        <w:rPr>
          <w:color w:val="auto"/>
        </w:rPr>
        <w:t>lø</w:t>
      </w:r>
      <w:r w:rsidRPr="00E3081F">
        <w:rPr>
          <w:color w:val="auto"/>
        </w:rPr>
        <w:t>f Brynja Brynjarsdottir, omvisar</w:t>
      </w:r>
    </w:p>
    <w:p w14:paraId="38A6A689" w14:textId="77777777" w:rsidR="00E3081F" w:rsidRPr="00E3081F" w:rsidRDefault="00E3081F" w:rsidP="00EF1A49">
      <w:pPr>
        <w:ind w:firstLine="720"/>
        <w:rPr>
          <w:color w:val="auto"/>
        </w:rPr>
      </w:pPr>
      <w:r w:rsidRPr="00E3081F">
        <w:rPr>
          <w:color w:val="auto"/>
        </w:rPr>
        <w:t>Runa Oden, omvisar</w:t>
      </w:r>
    </w:p>
    <w:p w14:paraId="6C4FA20B" w14:textId="77777777" w:rsidR="00E3081F" w:rsidRPr="00E3081F" w:rsidRDefault="00E3081F" w:rsidP="00EF1A49">
      <w:pPr>
        <w:ind w:firstLine="720"/>
        <w:rPr>
          <w:color w:val="auto"/>
        </w:rPr>
      </w:pPr>
      <w:r w:rsidRPr="00E3081F">
        <w:rPr>
          <w:color w:val="auto"/>
        </w:rPr>
        <w:t>Fetihiya Dawud Ibrahim, omvisar</w:t>
      </w:r>
    </w:p>
    <w:p w14:paraId="46087CC0" w14:textId="77777777" w:rsidR="00E3081F" w:rsidRPr="00E3081F" w:rsidRDefault="00E3081F" w:rsidP="00EF1A49">
      <w:pPr>
        <w:ind w:firstLine="720"/>
        <w:rPr>
          <w:color w:val="auto"/>
        </w:rPr>
      </w:pPr>
      <w:r w:rsidRPr="00E3081F">
        <w:rPr>
          <w:color w:val="auto"/>
        </w:rPr>
        <w:t>Nils Hausken Viga, museumsvert</w:t>
      </w:r>
    </w:p>
    <w:p w14:paraId="4EA6BC39" w14:textId="77777777" w:rsidR="00E3081F" w:rsidRPr="00E3081F" w:rsidRDefault="00E3081F" w:rsidP="00EF1A49">
      <w:pPr>
        <w:ind w:firstLine="720"/>
        <w:rPr>
          <w:color w:val="auto"/>
        </w:rPr>
      </w:pPr>
      <w:r w:rsidRPr="00E3081F">
        <w:rPr>
          <w:color w:val="auto"/>
        </w:rPr>
        <w:t>Ganna Storcheus, ekstrahjelp</w:t>
      </w:r>
    </w:p>
    <w:p w14:paraId="6D8FB4D1" w14:textId="77777777" w:rsidR="00E3081F" w:rsidRPr="00E3081F" w:rsidRDefault="00E3081F" w:rsidP="00EF1A49">
      <w:pPr>
        <w:ind w:firstLine="720"/>
        <w:rPr>
          <w:color w:val="auto"/>
        </w:rPr>
      </w:pPr>
      <w:r w:rsidRPr="00E3081F">
        <w:rPr>
          <w:color w:val="auto"/>
        </w:rPr>
        <w:t>Kristine Svendheim, omvisar</w:t>
      </w:r>
    </w:p>
    <w:p w14:paraId="3D189529" w14:textId="77777777" w:rsidR="00E3081F" w:rsidRPr="00E3081F" w:rsidRDefault="00E3081F" w:rsidP="00EF1A49">
      <w:pPr>
        <w:ind w:firstLine="720"/>
        <w:rPr>
          <w:color w:val="auto"/>
        </w:rPr>
      </w:pPr>
      <w:r w:rsidRPr="00E3081F">
        <w:rPr>
          <w:color w:val="auto"/>
        </w:rPr>
        <w:t>Jan Olav Ommundsen, omvisar</w:t>
      </w:r>
    </w:p>
    <w:p w14:paraId="731F1AA3" w14:textId="77777777" w:rsidR="00E3081F" w:rsidRPr="00E3081F" w:rsidRDefault="00E3081F" w:rsidP="00EF1A49">
      <w:pPr>
        <w:ind w:firstLine="720"/>
        <w:rPr>
          <w:color w:val="auto"/>
        </w:rPr>
      </w:pPr>
      <w:r w:rsidRPr="00E3081F">
        <w:rPr>
          <w:color w:val="auto"/>
        </w:rPr>
        <w:t>Leif Ydstebø, omvisar</w:t>
      </w:r>
    </w:p>
    <w:p w14:paraId="0B4DC9C4" w14:textId="77777777" w:rsidR="00E3081F" w:rsidRPr="00E3081F" w:rsidRDefault="00E3081F" w:rsidP="00EF1A49">
      <w:pPr>
        <w:ind w:firstLine="720"/>
        <w:rPr>
          <w:color w:val="auto"/>
        </w:rPr>
      </w:pPr>
      <w:r w:rsidRPr="00E3081F">
        <w:rPr>
          <w:color w:val="auto"/>
        </w:rPr>
        <w:t>Ellen Ydstebø, omvisar</w:t>
      </w:r>
    </w:p>
    <w:p w14:paraId="42422311" w14:textId="77777777" w:rsidR="00E3081F" w:rsidRPr="00E3081F" w:rsidRDefault="00E3081F" w:rsidP="00EF1A49">
      <w:pPr>
        <w:ind w:firstLine="720"/>
        <w:rPr>
          <w:color w:val="auto"/>
        </w:rPr>
      </w:pPr>
      <w:r w:rsidRPr="00E3081F">
        <w:rPr>
          <w:color w:val="auto"/>
        </w:rPr>
        <w:t>Lauritz Ydstebø, omvisar</w:t>
      </w:r>
    </w:p>
    <w:p w14:paraId="7E482C39" w14:textId="77777777" w:rsidR="00E3081F" w:rsidRPr="00E3081F" w:rsidRDefault="00E3081F" w:rsidP="00EF1A49">
      <w:pPr>
        <w:ind w:firstLine="720"/>
        <w:rPr>
          <w:color w:val="auto"/>
        </w:rPr>
      </w:pPr>
      <w:r w:rsidRPr="00E3081F">
        <w:rPr>
          <w:color w:val="auto"/>
        </w:rPr>
        <w:t>Theodora Elise Høie, omvisar</w:t>
      </w:r>
    </w:p>
    <w:p w14:paraId="31D579DF" w14:textId="77777777" w:rsidR="00E3081F" w:rsidRPr="00E3081F" w:rsidRDefault="00E3081F" w:rsidP="00EF1A49">
      <w:pPr>
        <w:ind w:firstLine="720"/>
        <w:rPr>
          <w:color w:val="auto"/>
        </w:rPr>
      </w:pPr>
      <w:r w:rsidRPr="00E3081F">
        <w:rPr>
          <w:color w:val="auto"/>
        </w:rPr>
        <w:t>Mari Bakka Maldal, omvisar</w:t>
      </w:r>
    </w:p>
    <w:p w14:paraId="65B140E4" w14:textId="77777777" w:rsidR="00E3081F" w:rsidRPr="00E3081F" w:rsidRDefault="00E3081F" w:rsidP="00EF1A49">
      <w:pPr>
        <w:ind w:firstLine="720"/>
        <w:rPr>
          <w:color w:val="auto"/>
        </w:rPr>
      </w:pPr>
      <w:r w:rsidRPr="00E3081F">
        <w:rPr>
          <w:color w:val="auto"/>
        </w:rPr>
        <w:t>Fadi Omar, omvisar</w:t>
      </w:r>
    </w:p>
    <w:p w14:paraId="5C1365B6" w14:textId="77777777" w:rsidR="00E3081F" w:rsidRPr="00E3081F" w:rsidRDefault="00E3081F" w:rsidP="00EF1A49">
      <w:pPr>
        <w:ind w:firstLine="720"/>
        <w:rPr>
          <w:color w:val="auto"/>
        </w:rPr>
      </w:pPr>
      <w:r w:rsidRPr="00E3081F">
        <w:rPr>
          <w:color w:val="auto"/>
        </w:rPr>
        <w:t>Ellen Synnøve Hoftun, julenisse</w:t>
      </w:r>
    </w:p>
    <w:p w14:paraId="6F31CCC2" w14:textId="77777777" w:rsidR="00E3081F" w:rsidRPr="00E3081F" w:rsidRDefault="00E3081F" w:rsidP="00EF1A49">
      <w:pPr>
        <w:ind w:firstLine="720"/>
        <w:rPr>
          <w:color w:val="auto"/>
        </w:rPr>
      </w:pPr>
      <w:r w:rsidRPr="00E3081F">
        <w:rPr>
          <w:color w:val="auto"/>
        </w:rPr>
        <w:t>Rahmo Abdull Weydow Ali, reinhald</w:t>
      </w:r>
    </w:p>
    <w:p w14:paraId="64891FEB" w14:textId="77777777" w:rsidR="00E3081F" w:rsidRPr="00E3081F" w:rsidRDefault="00E3081F" w:rsidP="00EF1A49">
      <w:pPr>
        <w:ind w:firstLine="720"/>
        <w:rPr>
          <w:color w:val="auto"/>
        </w:rPr>
      </w:pPr>
      <w:r w:rsidRPr="00E3081F">
        <w:rPr>
          <w:color w:val="auto"/>
        </w:rPr>
        <w:t>Grete Olsen, reinhald</w:t>
      </w:r>
    </w:p>
    <w:p w14:paraId="7B9A5482" w14:textId="1A7EA359" w:rsidR="00E3081F" w:rsidRPr="00E3081F" w:rsidRDefault="002E5810" w:rsidP="00EF1A49">
      <w:pPr>
        <w:ind w:firstLine="720"/>
        <w:rPr>
          <w:color w:val="auto"/>
        </w:rPr>
      </w:pPr>
      <w:r>
        <w:rPr>
          <w:color w:val="auto"/>
        </w:rPr>
        <w:t>Cecilie Heggland Randa, gartna</w:t>
      </w:r>
      <w:r w:rsidR="00E3081F" w:rsidRPr="00E3081F">
        <w:rPr>
          <w:color w:val="auto"/>
        </w:rPr>
        <w:t>r</w:t>
      </w:r>
    </w:p>
    <w:p w14:paraId="6AA8ECC5" w14:textId="77777777" w:rsidR="00E3081F" w:rsidRPr="00E3081F" w:rsidRDefault="00E3081F" w:rsidP="00EF1A49">
      <w:pPr>
        <w:ind w:firstLine="720"/>
        <w:rPr>
          <w:color w:val="auto"/>
        </w:rPr>
      </w:pPr>
      <w:r w:rsidRPr="00E3081F">
        <w:rPr>
          <w:color w:val="auto"/>
        </w:rPr>
        <w:t>Miroslav Potfaj, musikar</w:t>
      </w:r>
    </w:p>
    <w:p w14:paraId="335F3551" w14:textId="77777777" w:rsidR="0044437F" w:rsidRPr="00943FD8" w:rsidRDefault="0044437F">
      <w:pPr>
        <w:rPr>
          <w:color w:val="FF0000"/>
        </w:rPr>
      </w:pPr>
    </w:p>
    <w:p w14:paraId="668D3CC4" w14:textId="77777777" w:rsidR="0044437F" w:rsidRPr="002E5810" w:rsidRDefault="007F74A8">
      <w:pPr>
        <w:rPr>
          <w:color w:val="auto"/>
        </w:rPr>
      </w:pPr>
      <w:r w:rsidRPr="002E5810">
        <w:rPr>
          <w:color w:val="auto"/>
        </w:rPr>
        <w:t>Praksisplassa</w:t>
      </w:r>
      <w:r w:rsidR="00134626" w:rsidRPr="002E5810">
        <w:rPr>
          <w:color w:val="auto"/>
        </w:rPr>
        <w:t>r</w:t>
      </w:r>
      <w:r w:rsidRPr="002E5810">
        <w:rPr>
          <w:color w:val="auto"/>
        </w:rPr>
        <w:t>:</w:t>
      </w:r>
    </w:p>
    <w:p w14:paraId="53610AF6" w14:textId="77777777" w:rsidR="0044437F" w:rsidRPr="00943FD8" w:rsidRDefault="0044437F">
      <w:pPr>
        <w:rPr>
          <w:color w:val="FF0000"/>
        </w:rPr>
      </w:pPr>
    </w:p>
    <w:p w14:paraId="4CEE5E73" w14:textId="19677725" w:rsidR="0044437F" w:rsidRPr="002E5810" w:rsidRDefault="002E5810" w:rsidP="00EF1A49">
      <w:pPr>
        <w:ind w:firstLine="720"/>
        <w:rPr>
          <w:color w:val="auto"/>
        </w:rPr>
      </w:pPr>
      <w:r w:rsidRPr="002E5810">
        <w:rPr>
          <w:rFonts w:eastAsia="Arial"/>
          <w:color w:val="auto"/>
        </w:rPr>
        <w:lastRenderedPageBreak/>
        <w:t>Maha A. Mahmoud</w:t>
      </w:r>
      <w:r w:rsidR="00134626" w:rsidRPr="002E5810">
        <w:rPr>
          <w:color w:val="auto"/>
        </w:rPr>
        <w:t>, språkpraksis, vår</w:t>
      </w:r>
    </w:p>
    <w:p w14:paraId="73A0ACD5" w14:textId="09A90E20" w:rsidR="0044437F" w:rsidRPr="002E5810" w:rsidRDefault="00134626" w:rsidP="00EF1A49">
      <w:pPr>
        <w:ind w:firstLine="720"/>
        <w:rPr>
          <w:color w:val="auto"/>
        </w:rPr>
      </w:pPr>
      <w:r w:rsidRPr="002E5810">
        <w:rPr>
          <w:color w:val="auto"/>
        </w:rPr>
        <w:t xml:space="preserve">Rebecca Sue Multhaup, arbeidspraktikant via NAV, </w:t>
      </w:r>
      <w:r w:rsidR="002E5810" w:rsidRPr="002E5810">
        <w:rPr>
          <w:color w:val="auto"/>
        </w:rPr>
        <w:t>februar–mai.</w:t>
      </w:r>
    </w:p>
    <w:p w14:paraId="5DED39BE" w14:textId="77777777" w:rsidR="0044437F" w:rsidRDefault="0044437F"/>
    <w:p w14:paraId="70CD0C5B" w14:textId="7ECF3C5B" w:rsidR="0044437F" w:rsidRDefault="00134626">
      <w:r>
        <w:t>Det samla talet på utfør</w:t>
      </w:r>
      <w:r w:rsidR="00943FD8">
        <w:t>te årsverk var i 2017 om lag 17.</w:t>
      </w:r>
      <w:r>
        <w:t xml:space="preserve"> </w:t>
      </w:r>
    </w:p>
    <w:p w14:paraId="055FF334" w14:textId="77777777" w:rsidR="0044437F" w:rsidRDefault="0044437F"/>
    <w:p w14:paraId="4D01B3FC" w14:textId="3EECB41D" w:rsidR="0044437F" w:rsidRPr="00096173" w:rsidRDefault="00096173">
      <w:pPr>
        <w:rPr>
          <w:color w:val="FF0000"/>
        </w:rPr>
      </w:pPr>
      <w:r w:rsidRPr="00096173">
        <w:rPr>
          <w:color w:val="auto"/>
        </w:rPr>
        <w:t>Sjukefråveret har</w:t>
      </w:r>
      <w:r w:rsidR="00EA0958">
        <w:rPr>
          <w:color w:val="auto"/>
        </w:rPr>
        <w:t xml:space="preserve"> òg i 2017</w:t>
      </w:r>
      <w:r w:rsidRPr="00096173">
        <w:rPr>
          <w:color w:val="auto"/>
        </w:rPr>
        <w:t xml:space="preserve"> vore</w:t>
      </w:r>
      <w:r w:rsidR="00EA0958">
        <w:rPr>
          <w:color w:val="auto"/>
        </w:rPr>
        <w:t xml:space="preserve"> lågt, men med ei forsiktige auke til</w:t>
      </w:r>
      <w:r w:rsidRPr="00096173">
        <w:rPr>
          <w:color w:val="auto"/>
        </w:rPr>
        <w:t xml:space="preserve"> 2,1 </w:t>
      </w:r>
      <w:r w:rsidR="00943FD8" w:rsidRPr="00096173">
        <w:rPr>
          <w:color w:val="auto"/>
        </w:rPr>
        <w:t xml:space="preserve">% </w:t>
      </w:r>
      <w:r w:rsidR="00943FD8">
        <w:t>mot 1,58</w:t>
      </w:r>
      <w:r>
        <w:t xml:space="preserve"> </w:t>
      </w:r>
      <w:r w:rsidR="00943FD8">
        <w:t>% i 2016</w:t>
      </w:r>
      <w:r w:rsidR="00683DAE">
        <w:t>.</w:t>
      </w:r>
    </w:p>
    <w:p w14:paraId="556296D3" w14:textId="77777777" w:rsidR="0044437F" w:rsidRDefault="0044437F"/>
    <w:p w14:paraId="4240F30B" w14:textId="77777777" w:rsidR="0044437F" w:rsidRDefault="0044437F"/>
    <w:p w14:paraId="50B8D765" w14:textId="574C2030" w:rsidR="0044437F" w:rsidRDefault="00134626">
      <w:r>
        <w:rPr>
          <w:b/>
        </w:rPr>
        <w:t>P</w:t>
      </w:r>
      <w:r w:rsidR="00A9517F">
        <w:rPr>
          <w:b/>
        </w:rPr>
        <w:t>rosjektengasjerte medarbeidarar</w:t>
      </w:r>
    </w:p>
    <w:p w14:paraId="5E2C14D5" w14:textId="77777777" w:rsidR="0044437F" w:rsidRDefault="0044437F"/>
    <w:p w14:paraId="5C2812BC" w14:textId="7D713373" w:rsidR="00B92177" w:rsidRPr="000D3337" w:rsidRDefault="00B67D05">
      <w:pPr>
        <w:rPr>
          <w:color w:val="auto"/>
        </w:rPr>
      </w:pPr>
      <w:r>
        <w:rPr>
          <w:color w:val="auto"/>
        </w:rPr>
        <w:t>Roy Høibo, prosjektansvarleg «</w:t>
      </w:r>
      <w:r w:rsidR="00134626" w:rsidRPr="000D3337">
        <w:rPr>
          <w:color w:val="auto"/>
        </w:rPr>
        <w:t xml:space="preserve">Felles innsats </w:t>
      </w:r>
      <w:r w:rsidR="007F74A8" w:rsidRPr="000D3337">
        <w:rPr>
          <w:color w:val="auto"/>
        </w:rPr>
        <w:t xml:space="preserve">for å møta </w:t>
      </w:r>
    </w:p>
    <w:p w14:paraId="08638A98" w14:textId="5DB0DD2B" w:rsidR="007F74A8" w:rsidRPr="000D3337" w:rsidRDefault="00B67D05" w:rsidP="00B92177">
      <w:pPr>
        <w:ind w:firstLine="720"/>
        <w:rPr>
          <w:color w:val="auto"/>
        </w:rPr>
      </w:pPr>
      <w:r>
        <w:rPr>
          <w:color w:val="auto"/>
        </w:rPr>
        <w:t>Klimautfordringane» og «Barn i Bygda»</w:t>
      </w:r>
      <w:r w:rsidR="007F74A8" w:rsidRPr="000D3337">
        <w:rPr>
          <w:color w:val="auto"/>
        </w:rPr>
        <w:t>,</w:t>
      </w:r>
      <w:r w:rsidR="00134626" w:rsidRPr="000D3337">
        <w:rPr>
          <w:color w:val="auto"/>
        </w:rPr>
        <w:t xml:space="preserve"> sjølvstendig næringsdrivande.</w:t>
      </w:r>
    </w:p>
    <w:p w14:paraId="6DC8A9F4" w14:textId="74793DB1" w:rsidR="007F74A8" w:rsidRPr="000D3337" w:rsidRDefault="006A3F90">
      <w:pPr>
        <w:rPr>
          <w:color w:val="auto"/>
        </w:rPr>
      </w:pPr>
      <w:r>
        <w:rPr>
          <w:color w:val="auto"/>
        </w:rPr>
        <w:t>Ragnhild Johannesen</w:t>
      </w:r>
      <w:r w:rsidR="00134626" w:rsidRPr="000D3337">
        <w:rPr>
          <w:color w:val="auto"/>
        </w:rPr>
        <w:t xml:space="preserve">, </w:t>
      </w:r>
      <w:r w:rsidR="007F74A8" w:rsidRPr="000D3337">
        <w:rPr>
          <w:color w:val="auto"/>
        </w:rPr>
        <w:t>prosjektmedarbeidar Sauda lokalarkiv, Sauda ferie og fritid.</w:t>
      </w:r>
    </w:p>
    <w:p w14:paraId="139C38A4" w14:textId="77777777" w:rsidR="0044437F" w:rsidRDefault="0044437F"/>
    <w:p w14:paraId="6B3594DC" w14:textId="77777777" w:rsidR="0044437F" w:rsidRDefault="0044437F"/>
    <w:p w14:paraId="019CBF5A" w14:textId="0938968A" w:rsidR="0044437F" w:rsidRDefault="00134626">
      <w:r>
        <w:rPr>
          <w:b/>
        </w:rPr>
        <w:t>F</w:t>
      </w:r>
      <w:r w:rsidR="00A9517F">
        <w:rPr>
          <w:b/>
        </w:rPr>
        <w:t>ellestenester</w:t>
      </w:r>
    </w:p>
    <w:p w14:paraId="756583E2" w14:textId="77777777" w:rsidR="0044437F" w:rsidRDefault="0044437F"/>
    <w:p w14:paraId="52816B0A" w14:textId="77777777" w:rsidR="0044437F" w:rsidRDefault="00134626">
      <w:r>
        <w:t xml:space="preserve">Eit hovudgrep i Regionalplan for Museum (Rogaland fylkeskommune 2011) var å etablera fellestenester for samlingsforvalting. </w:t>
      </w:r>
    </w:p>
    <w:p w14:paraId="49F44044" w14:textId="77777777" w:rsidR="0044437F" w:rsidRDefault="0044437F"/>
    <w:p w14:paraId="3A523E2E" w14:textId="3E5B4458" w:rsidR="0044437F" w:rsidRPr="0056093C" w:rsidRDefault="00134626">
      <w:pPr>
        <w:rPr>
          <w:color w:val="auto"/>
        </w:rPr>
      </w:pPr>
      <w:r>
        <w:t>Det vart alt i 2012 oppretta ei prosjektstilling for fotobevaring. Stillinga er lokalisert</w:t>
      </w:r>
      <w:r w:rsidR="00C82F66">
        <w:t xml:space="preserve"> hos Haugalandmuseene, men </w:t>
      </w:r>
      <w:r>
        <w:t>arbeide</w:t>
      </w:r>
      <w:r w:rsidR="00C82F66">
        <w:t>r</w:t>
      </w:r>
      <w:r>
        <w:t xml:space="preserve"> for alle regionsmusea i Rogaland, samt Norsk oljemuseum. Dette gjeld alle fellesstillingane. Fotostillinga har tilført Ryfylkemuseet auka kapasitet og ko</w:t>
      </w:r>
      <w:r w:rsidRPr="0056093C">
        <w:rPr>
          <w:color w:val="auto"/>
        </w:rPr>
        <w:t>mpetanse i arbeidet med fotosamlinga.</w:t>
      </w:r>
    </w:p>
    <w:p w14:paraId="00283D83" w14:textId="77777777" w:rsidR="0044437F" w:rsidRPr="0056093C" w:rsidRDefault="0044437F">
      <w:pPr>
        <w:rPr>
          <w:color w:val="auto"/>
        </w:rPr>
      </w:pPr>
    </w:p>
    <w:p w14:paraId="22CC730E" w14:textId="57685F6F" w:rsidR="0044437F" w:rsidRPr="0056093C" w:rsidRDefault="00134626">
      <w:pPr>
        <w:rPr>
          <w:color w:val="auto"/>
        </w:rPr>
      </w:pPr>
      <w:r w:rsidRPr="0056093C">
        <w:rPr>
          <w:color w:val="auto"/>
        </w:rPr>
        <w:t>D</w:t>
      </w:r>
      <w:r w:rsidR="00A41FF1" w:rsidRPr="0056093C">
        <w:rPr>
          <w:color w:val="auto"/>
        </w:rPr>
        <w:t>et er oppretta tre</w:t>
      </w:r>
      <w:r w:rsidRPr="0056093C">
        <w:rPr>
          <w:color w:val="auto"/>
        </w:rPr>
        <w:t xml:space="preserve"> stillingar </w:t>
      </w:r>
      <w:r w:rsidR="00A41FF1" w:rsidRPr="0056093C">
        <w:rPr>
          <w:color w:val="auto"/>
        </w:rPr>
        <w:t>som arbeider med katalogisering av museumsgjenstandar</w:t>
      </w:r>
      <w:r w:rsidRPr="0056093C">
        <w:rPr>
          <w:color w:val="auto"/>
        </w:rPr>
        <w:t xml:space="preserve">. Desse </w:t>
      </w:r>
      <w:r w:rsidR="00612C04" w:rsidRPr="0056093C">
        <w:rPr>
          <w:color w:val="auto"/>
        </w:rPr>
        <w:t xml:space="preserve">er kalla Samlingsteam Rogaland og </w:t>
      </w:r>
      <w:r w:rsidRPr="0056093C">
        <w:rPr>
          <w:color w:val="auto"/>
        </w:rPr>
        <w:t xml:space="preserve">er knytt til Jærmuseet. </w:t>
      </w:r>
      <w:r w:rsidR="00612C04" w:rsidRPr="0056093C">
        <w:rPr>
          <w:color w:val="auto"/>
        </w:rPr>
        <w:t>Teamet</w:t>
      </w:r>
      <w:r w:rsidR="00B60857" w:rsidRPr="0056093C">
        <w:rPr>
          <w:color w:val="auto"/>
        </w:rPr>
        <w:t xml:space="preserve"> har i 2017</w:t>
      </w:r>
      <w:r w:rsidRPr="0056093C">
        <w:rPr>
          <w:color w:val="auto"/>
        </w:rPr>
        <w:t xml:space="preserve"> utført registrerings- og katalogiseringsarbeid </w:t>
      </w:r>
      <w:r w:rsidR="00612C04" w:rsidRPr="0056093C">
        <w:rPr>
          <w:color w:val="auto"/>
        </w:rPr>
        <w:t xml:space="preserve">for Ryfylkemuseet på større gjenstandar </w:t>
      </w:r>
      <w:r w:rsidR="00FF4F37" w:rsidRPr="0056093C">
        <w:rPr>
          <w:color w:val="auto"/>
        </w:rPr>
        <w:t xml:space="preserve">i samlinga </w:t>
      </w:r>
      <w:r w:rsidR="00367B3C" w:rsidRPr="0056093C">
        <w:rPr>
          <w:color w:val="auto"/>
        </w:rPr>
        <w:t xml:space="preserve">til </w:t>
      </w:r>
      <w:r w:rsidRPr="0056093C">
        <w:rPr>
          <w:color w:val="auto"/>
        </w:rPr>
        <w:t>Finnøy</w:t>
      </w:r>
      <w:r w:rsidR="00612C04" w:rsidRPr="0056093C">
        <w:rPr>
          <w:color w:val="auto"/>
        </w:rPr>
        <w:t xml:space="preserve"> bygdemuseum, til saman ca. 250</w:t>
      </w:r>
      <w:r w:rsidRPr="0056093C">
        <w:rPr>
          <w:color w:val="auto"/>
        </w:rPr>
        <w:t xml:space="preserve"> gjenstandar. Gjenstandane blir katalogiserte i Primus og deretter lagt ut på nettet på Digitalt Museum. </w:t>
      </w:r>
    </w:p>
    <w:p w14:paraId="186696DD" w14:textId="77777777" w:rsidR="0044437F" w:rsidRPr="0056093C" w:rsidRDefault="0044437F">
      <w:pPr>
        <w:rPr>
          <w:color w:val="auto"/>
        </w:rPr>
      </w:pPr>
    </w:p>
    <w:p w14:paraId="32B655AE" w14:textId="02803529" w:rsidR="0044437F" w:rsidRPr="007279D5" w:rsidRDefault="00663267">
      <w:pPr>
        <w:rPr>
          <w:color w:val="auto"/>
        </w:rPr>
      </w:pPr>
      <w:r w:rsidRPr="007279D5">
        <w:rPr>
          <w:color w:val="auto"/>
        </w:rPr>
        <w:t>Det er òg oppretta ei stilling som bygningsantikvar</w:t>
      </w:r>
      <w:r w:rsidR="007279D5" w:rsidRPr="007279D5">
        <w:rPr>
          <w:color w:val="auto"/>
        </w:rPr>
        <w:t xml:space="preserve"> knytt til fellesstillingane.</w:t>
      </w:r>
      <w:r w:rsidR="00134626" w:rsidRPr="007279D5">
        <w:rPr>
          <w:color w:val="auto"/>
        </w:rPr>
        <w:t xml:space="preserve"> Stillinga </w:t>
      </w:r>
      <w:r w:rsidR="00A41FF1" w:rsidRPr="007279D5">
        <w:rPr>
          <w:color w:val="auto"/>
        </w:rPr>
        <w:t>er</w:t>
      </w:r>
      <w:r w:rsidR="00134626" w:rsidRPr="007279D5">
        <w:rPr>
          <w:color w:val="auto"/>
        </w:rPr>
        <w:t xml:space="preserve"> </w:t>
      </w:r>
      <w:r w:rsidR="007279D5" w:rsidRPr="007279D5">
        <w:rPr>
          <w:color w:val="auto"/>
        </w:rPr>
        <w:t>lagt til Ryfylkemuseet og frå 2018 vert dette ei fast stilling ved museet.</w:t>
      </w:r>
    </w:p>
    <w:p w14:paraId="2852E26E" w14:textId="77777777" w:rsidR="0044437F" w:rsidRPr="0056093C" w:rsidRDefault="0044437F">
      <w:pPr>
        <w:rPr>
          <w:color w:val="auto"/>
        </w:rPr>
      </w:pPr>
    </w:p>
    <w:p w14:paraId="6C57D55B" w14:textId="47422B0E" w:rsidR="00612C04" w:rsidRPr="0056093C" w:rsidRDefault="00612C04" w:rsidP="00612C04">
      <w:pPr>
        <w:rPr>
          <w:color w:val="auto"/>
        </w:rPr>
      </w:pPr>
      <w:r w:rsidRPr="0056093C">
        <w:rPr>
          <w:color w:val="auto"/>
        </w:rPr>
        <w:t xml:space="preserve">Dei fem regionmusea i fylket og Norsk oljemuseum har gått saman om å utarbeida ein felles plan for dokumentasjon og innsamling i Rogaland. Planen vart ferdig til sommaren 2017. </w:t>
      </w:r>
    </w:p>
    <w:p w14:paraId="6FDFA109" w14:textId="77777777" w:rsidR="00612C04" w:rsidRPr="00FF4F37" w:rsidRDefault="00612C04"/>
    <w:p w14:paraId="0EC5580D" w14:textId="77777777" w:rsidR="0044437F" w:rsidRDefault="0044437F"/>
    <w:p w14:paraId="43CFA624" w14:textId="572708BE" w:rsidR="0044437F" w:rsidRPr="007279D5" w:rsidRDefault="00134626">
      <w:pPr>
        <w:rPr>
          <w:color w:val="auto"/>
        </w:rPr>
      </w:pPr>
      <w:r w:rsidRPr="007279D5">
        <w:rPr>
          <w:b/>
          <w:color w:val="auto"/>
        </w:rPr>
        <w:t>F</w:t>
      </w:r>
      <w:r w:rsidR="00A9517F" w:rsidRPr="007279D5">
        <w:rPr>
          <w:b/>
          <w:color w:val="auto"/>
        </w:rPr>
        <w:t>rivillig arbeid</w:t>
      </w:r>
    </w:p>
    <w:p w14:paraId="10258E7E" w14:textId="77777777" w:rsidR="0044437F" w:rsidRDefault="0044437F"/>
    <w:p w14:paraId="0BD84255" w14:textId="77777777" w:rsidR="0044437F" w:rsidRDefault="00134626">
      <w:r>
        <w:t>Summen av den frivillige innsatsen er vanskeleg å dokumentere, men oversynet nedafor viser at han er ganske omfattande:</w:t>
      </w:r>
    </w:p>
    <w:p w14:paraId="02756018" w14:textId="77777777" w:rsidR="0044437F" w:rsidRDefault="0044437F"/>
    <w:p w14:paraId="6BF42872" w14:textId="23833FCF" w:rsidR="0044437F" w:rsidRDefault="00134626">
      <w:r>
        <w:t xml:space="preserve">Venneforeininga for Brødrene af Sand utfører eit stort arbeid for å halde ”Brødrene af Sand” i drift. Til arbeidet med rigging/nedrigging og vedlikehald reknar venneforeininga årleg kring 500 dugnadstimar. I tillegg kjem den frivillige deltakinga i seglingar med fartøyet. </w:t>
      </w:r>
      <w:r w:rsidR="007279D5">
        <w:t>Etter å ha</w:t>
      </w:r>
      <w:r>
        <w:t xml:space="preserve"> vore på slipp hos Ryfylke trebåtbyggeri på Finnøy</w:t>
      </w:r>
      <w:r w:rsidR="007279D5">
        <w:t xml:space="preserve"> fram til våren 2017, er båten no tilbake i drift og har vorte nytta i ulike typar formidling gjennom sommarsesongen med venneforeininga som mannskap.</w:t>
      </w:r>
    </w:p>
    <w:p w14:paraId="10C0924F" w14:textId="77777777" w:rsidR="0044437F" w:rsidRDefault="0044437F"/>
    <w:p w14:paraId="46B992AD" w14:textId="1B8AB5E8" w:rsidR="0044437F" w:rsidRDefault="00134626">
      <w:r>
        <w:t>På Kvitsøy deltok vennegjengen aktivt i arbeidet med å gjenreise Hummarmuseet etter brannen i 2011. Det var då behov for eit omfattande oppryddingsarbeid, og seinare suppleme</w:t>
      </w:r>
      <w:r w:rsidR="006A2C3B">
        <w:t>nt av gjenstandsmateriale som gje</w:t>
      </w:r>
      <w:r>
        <w:t>kk tapt i brannen. Medlemmar i vennegjengen deltok også i arbeidet med nymontering av utstillingane. Det er no òg etablert eit hummarkl</w:t>
      </w:r>
      <w:r w:rsidR="007279D5">
        <w:t>ekkeri i tilknyting til museet der vennegjengen er aktivt inne i drifta.</w:t>
      </w:r>
    </w:p>
    <w:p w14:paraId="583CD69B" w14:textId="77777777" w:rsidR="0044437F" w:rsidRDefault="0044437F"/>
    <w:p w14:paraId="3101D765" w14:textId="77777777" w:rsidR="0044437F" w:rsidRDefault="00134626">
      <w:r>
        <w:t>Bygdekvinnelaga i Hjelmeland, Erfjord og Suldal hjelper oss med hovudreingjering i Viga, på Håland og på Kolbeinstveit.</w:t>
      </w:r>
    </w:p>
    <w:p w14:paraId="2EB1046D" w14:textId="77777777" w:rsidR="0044437F" w:rsidRDefault="0044437F"/>
    <w:p w14:paraId="58038F0E" w14:textId="77777777" w:rsidR="0044437F" w:rsidRDefault="00134626">
      <w:r>
        <w:t>På Jelsa driv ei frivillig gruppe eit programarbeid i skulemuseet. Dei møtest ein gong kvar månad, har som regel eit foredrag, og så syng dei frå songbøker som er kjøpt inn til formålet.</w:t>
      </w:r>
    </w:p>
    <w:p w14:paraId="1B93F48A" w14:textId="77777777" w:rsidR="0044437F" w:rsidRDefault="0044437F"/>
    <w:p w14:paraId="16190D8E" w14:textId="1DD9CB44" w:rsidR="0044437F" w:rsidRDefault="00134626">
      <w:r>
        <w:t>Museet drar nytte av frivillig innsats i arbeidet med den frukthistoriske hagen i Viga. Rogaland fruktdyrkarlag stiller med ein repr</w:t>
      </w:r>
      <w:r w:rsidR="007279D5">
        <w:t>esentant i faggruppa for hagen.</w:t>
      </w:r>
    </w:p>
    <w:p w14:paraId="5A29B5A2" w14:textId="77777777" w:rsidR="0044437F" w:rsidRDefault="0044437F"/>
    <w:p w14:paraId="0D29F8C6" w14:textId="79A2C2F9" w:rsidR="0044437F" w:rsidRDefault="007279D5">
      <w:r>
        <w:t>I Sauda er det frivillig aktivitet knytt til I</w:t>
      </w:r>
      <w:r w:rsidR="00134626">
        <w:t xml:space="preserve">ndustriarbeidarmuseet. </w:t>
      </w:r>
      <w:r>
        <w:t>Dei bidrar med omvisingar, men har òg engasjert seg i utarbeiding av nye utstillingar og vern av samlingane. Fleire av desse er medlemmar i Sauda sogelag som òg nyttar lokala til møteverksemd.</w:t>
      </w:r>
    </w:p>
    <w:p w14:paraId="1E396D25" w14:textId="77777777" w:rsidR="0044437F" w:rsidRDefault="0044437F"/>
    <w:p w14:paraId="1C1CD42C" w14:textId="4CB9674A" w:rsidR="0044437F" w:rsidRDefault="00134626">
      <w:r>
        <w:t>Foreininga Suldalsdampen har tatt vare</w:t>
      </w:r>
      <w:r w:rsidR="00A41FF1">
        <w:t xml:space="preserve"> på M/S Suldal like sidan han gje</w:t>
      </w:r>
      <w:r>
        <w:t>kk ut av dr</w:t>
      </w:r>
      <w:r w:rsidR="00A41FF1">
        <w:t>ift i 1979. Etter at museet</w:t>
      </w:r>
      <w:r>
        <w:t xml:space="preserve"> har overtatt ansvaret for båten er foreininga omgjort til ei venneforeining som skal hjelpe til med sikring, restaurering, vedlikehald og drift av båten.</w:t>
      </w:r>
      <w:r w:rsidR="007279D5">
        <w:t xml:space="preserve"> Venneforeininga har det siste året deltatt i fleire møte om vidare finansiering av restaureringsarbeidet, i tillegg til å halda omvisingar på Strandaneset der båten no ligg på slipp.</w:t>
      </w:r>
    </w:p>
    <w:p w14:paraId="19046A83" w14:textId="77777777" w:rsidR="0044437F" w:rsidRDefault="0044437F"/>
    <w:p w14:paraId="5976E4DA" w14:textId="77777777" w:rsidR="0044437F" w:rsidRDefault="00134626">
      <w:r>
        <w:t>I arbeidet med attreising, dokumentasjon og vidareføring av den handlingsborne tradisjonskunnskapen i bygningsfaga er vi heilt avhengige av at tradisjonsberarar og informantar stiller opp og er med oss i arbeidet.</w:t>
      </w:r>
    </w:p>
    <w:p w14:paraId="4136610D" w14:textId="77777777" w:rsidR="0044437F" w:rsidRDefault="0044437F"/>
    <w:p w14:paraId="5E36121A" w14:textId="77777777" w:rsidR="0044437F" w:rsidRDefault="0044437F"/>
    <w:p w14:paraId="5B615C3D" w14:textId="55755476" w:rsidR="0044437F" w:rsidRPr="00733158" w:rsidRDefault="00134626">
      <w:pPr>
        <w:rPr>
          <w:color w:val="auto"/>
        </w:rPr>
      </w:pPr>
      <w:r w:rsidRPr="00733158">
        <w:rPr>
          <w:b/>
          <w:color w:val="auto"/>
        </w:rPr>
        <w:t>K</w:t>
      </w:r>
      <w:r w:rsidR="00A9517F" w:rsidRPr="00733158">
        <w:rPr>
          <w:b/>
          <w:color w:val="auto"/>
        </w:rPr>
        <w:t>valitetssikring</w:t>
      </w:r>
    </w:p>
    <w:p w14:paraId="411C8679" w14:textId="77777777" w:rsidR="0044437F" w:rsidRDefault="0044437F"/>
    <w:p w14:paraId="7E5FA286" w14:textId="3B4636A0" w:rsidR="0044437F" w:rsidRDefault="00134626">
      <w:r>
        <w:t>Museet driv eit systematisk HMS-</w:t>
      </w:r>
      <w:r w:rsidR="00733158">
        <w:t>arbeid i samarbeid med Internati</w:t>
      </w:r>
      <w:r>
        <w:t>on</w:t>
      </w:r>
      <w:r w:rsidR="00733158">
        <w:t>al SOS</w:t>
      </w:r>
      <w:r>
        <w:t xml:space="preserve">. Det blir kvart år utarbeidd ein samarbeidsplan som lister opp dei tiltaka ein tar sikte på å gjennomføre. </w:t>
      </w:r>
    </w:p>
    <w:p w14:paraId="35EAF554" w14:textId="77777777" w:rsidR="0044437F" w:rsidRDefault="0044437F"/>
    <w:p w14:paraId="11D25ABB" w14:textId="77777777" w:rsidR="0044437F" w:rsidRDefault="00134626">
      <w:r>
        <w:t>Museet vart meldt inn som IA-bedrift i 2008. Avtalen vert jamleg fornya som lekk i vidareføring av IA-satsinga. Innmeldinga vert følgt opp med deltaking på kurs.</w:t>
      </w:r>
    </w:p>
    <w:p w14:paraId="4DEF68C9" w14:textId="77777777" w:rsidR="0044437F" w:rsidRDefault="0044437F"/>
    <w:p w14:paraId="7493D157" w14:textId="41554FAA" w:rsidR="0044437F" w:rsidRDefault="00134626">
      <w:r>
        <w:t>For å sikre god dialog og deltaking vert det arrangert personalmøte kvar månad, og eit to-dagars personalseminar kvart år</w:t>
      </w:r>
      <w:r w:rsidR="00733158">
        <w:t>, som i 2017 vart halde på Vitengarden til Jærmuseet på Nærbø</w:t>
      </w:r>
      <w:r w:rsidR="00A41FF1">
        <w:t>.</w:t>
      </w:r>
      <w:r>
        <w:t xml:space="preserve"> Det vert òg gjennomført medarbeidarsamtalar med alle tilsette kvart år.</w:t>
      </w:r>
    </w:p>
    <w:p w14:paraId="65D2ED24" w14:textId="77777777" w:rsidR="0044437F" w:rsidRDefault="0044437F"/>
    <w:p w14:paraId="67E065B4" w14:textId="17CA1A89" w:rsidR="0044437F" w:rsidRDefault="00134626">
      <w:r>
        <w:t>Det vert frå overordna styresmakter stilt krav om eit stort utval planar for verksemda. Med grunnlag i slike planar utarbeider me kvart år rullerande handlingsprogram og årsplanar. Med bakgrunn i krav frå Kulturdepartementet om å legge reviderte planar for ei rekke arbeidsområde ved budsjettsøknaden til departementet, er det utarbeidd planar for bygningsverk, dokumentasjon og forsking, nettverk og samarbeidstiltak, formidling, for samfunnsrolla og for</w:t>
      </w:r>
      <w:r w:rsidR="00A41FF1">
        <w:t xml:space="preserve"> ansvars og oppgåvefordeling. Etter at det i 2015/2016 vart</w:t>
      </w:r>
      <w:r>
        <w:t xml:space="preserve"> gjennomført </w:t>
      </w:r>
      <w:r>
        <w:lastRenderedPageBreak/>
        <w:t>eit prosjekt for prioritering</w:t>
      </w:r>
      <w:r w:rsidR="00A41FF1">
        <w:t xml:space="preserve"> i bygningssamlinga, er det utarbeidd </w:t>
      </w:r>
      <w:r>
        <w:t>nye forvaltingsplanar for fem av</w:t>
      </w:r>
      <w:r w:rsidR="00A41FF1">
        <w:t xml:space="preserve"> anlegga til museet. </w:t>
      </w:r>
      <w:r w:rsidR="00733158">
        <w:t>Våren 2017 vart det utarbeidd internkontroll for personopplysingar og informasjonssikring ved Ryfylkemuseet, som òg inneheld ein handlingsplan for det vidare arbeidet. Hausten 2017 vart det utarbeidd ny beredskapsplan for Ryfylkemuseet. Det vert òg arbeidd med ein kompetanseutviklingsplan for museet.</w:t>
      </w:r>
    </w:p>
    <w:p w14:paraId="26AA8C40" w14:textId="77777777" w:rsidR="0044437F" w:rsidRDefault="0044437F"/>
    <w:p w14:paraId="77D32F44" w14:textId="72FD72D5" w:rsidR="0044437F" w:rsidRDefault="0084091E">
      <w:r>
        <w:t>For å vedlikehalda og utvikla</w:t>
      </w:r>
      <w:r w:rsidR="00134626">
        <w:t xml:space="preserve"> kompetansen til dei tilsette deltar me på samlingar, møte, kurs, seminar og konferansar innanføre aktuelle fagområde, og me oppmuntrar dei tilsette til å ta på seg verv i nasjonale og internasjonale organisasjonar for på den måten å få rimeleg tilgang til informasjon og kompetanseutviklande aktivitetar. Alle dei fast tilsette har deltatt på slike aktivitetar i 2016. Detaljert oversyn over deltakinga finst i resultatrapporten til styret.</w:t>
      </w:r>
    </w:p>
    <w:p w14:paraId="7BC9307F" w14:textId="77777777" w:rsidR="0044437F" w:rsidRDefault="0044437F"/>
    <w:p w14:paraId="70566E72" w14:textId="77777777" w:rsidR="0044437F" w:rsidRDefault="0044437F"/>
    <w:p w14:paraId="3ED8046C" w14:textId="60C356BC" w:rsidR="0044437F" w:rsidRPr="006E26C3" w:rsidRDefault="00134626">
      <w:pPr>
        <w:rPr>
          <w:color w:val="auto"/>
        </w:rPr>
      </w:pPr>
      <w:r w:rsidRPr="006E26C3">
        <w:rPr>
          <w:b/>
          <w:color w:val="auto"/>
        </w:rPr>
        <w:t>R</w:t>
      </w:r>
      <w:r w:rsidR="00A9517F" w:rsidRPr="006E26C3">
        <w:rPr>
          <w:b/>
          <w:color w:val="auto"/>
        </w:rPr>
        <w:t>ammevilkår</w:t>
      </w:r>
    </w:p>
    <w:p w14:paraId="002E8A91" w14:textId="77777777" w:rsidR="0044437F" w:rsidRDefault="0044437F"/>
    <w:p w14:paraId="14867C4C" w14:textId="75793DCE" w:rsidR="0044437F" w:rsidRDefault="00134626">
      <w:r>
        <w:t>Inntektene til museet er driftstilskot frå Kulturdepartementet, Rogaland fylkeskommune, vertskommunen Suldal og andre kommunar i Ryfylke, ulike former for prosjekttilskot, tilskot til særlege tiltak, gåver og eigeninntekter i form av billettinntekter, sal av tenester, medlemspengar, varesal, kurs</w:t>
      </w:r>
      <w:r w:rsidR="00377BC0">
        <w:t>,</w:t>
      </w:r>
      <w:r>
        <w:t xml:space="preserve"> m</w:t>
      </w:r>
      <w:r w:rsidR="00377BC0">
        <w:t>ed meir.</w:t>
      </w:r>
    </w:p>
    <w:p w14:paraId="065B3C1E" w14:textId="77777777" w:rsidR="0044437F" w:rsidRDefault="0044437F"/>
    <w:p w14:paraId="751DF7D5" w14:textId="452DBFB7" w:rsidR="0044437F" w:rsidRDefault="00134626">
      <w:r>
        <w:t>Museumsreforma har gitt grunnlag for vekst i årsbudsjetta dei seinare åra. Museumsreforma har vore eit statleg program for vidareutvikling av musea. Summen av bokf</w:t>
      </w:r>
      <w:r w:rsidR="00377BC0">
        <w:t>ørte driftsinntekter i 2017</w:t>
      </w:r>
      <w:r>
        <w:t xml:space="preserve"> </w:t>
      </w:r>
      <w:r w:rsidR="00377BC0">
        <w:t>var</w:t>
      </w:r>
      <w:r w:rsidR="0084091E">
        <w:t xml:space="preserve"> </w:t>
      </w:r>
      <w:r w:rsidR="00377BC0">
        <w:t>15,4</w:t>
      </w:r>
      <w:r>
        <w:t xml:space="preserve"> mill. kr.</w:t>
      </w:r>
      <w:r>
        <w:rPr>
          <w:color w:val="FF0000"/>
        </w:rPr>
        <w:t xml:space="preserve"> </w:t>
      </w:r>
      <w:r>
        <w:t>A</w:t>
      </w:r>
      <w:r w:rsidR="00854851">
        <w:t xml:space="preserve">v </w:t>
      </w:r>
      <w:r w:rsidR="00377BC0">
        <w:t>dette utgjorde driftstilskota 11,7</w:t>
      </w:r>
      <w:r>
        <w:rPr>
          <w:color w:val="FF0000"/>
        </w:rPr>
        <w:t xml:space="preserve"> </w:t>
      </w:r>
      <w:r>
        <w:t>mill. kr.</w:t>
      </w:r>
      <w:r>
        <w:rPr>
          <w:color w:val="FF0000"/>
        </w:rPr>
        <w:t xml:space="preserve"> </w:t>
      </w:r>
      <w:r w:rsidR="00F63BAC">
        <w:t>Driftstilskotet</w:t>
      </w:r>
      <w:r w:rsidR="00377BC0">
        <w:t xml:space="preserve"> for 2018 er om lag som i 2017. </w:t>
      </w:r>
      <w:r>
        <w:t>Utviklinga av dei samla inntektene sidan museet blei omgjort til regionmuseum i 1981 har vore slik:</w:t>
      </w:r>
    </w:p>
    <w:p w14:paraId="19B9ADD5" w14:textId="77777777" w:rsidR="0044437F" w:rsidRDefault="0044437F"/>
    <w:p w14:paraId="034E8F63" w14:textId="2370644F" w:rsidR="0044437F" w:rsidRDefault="0038656D">
      <w:r>
        <w:rPr>
          <w:noProof/>
          <w:lang w:val="nb-NO" w:eastAsia="nb-NO"/>
        </w:rPr>
        <w:drawing>
          <wp:inline distT="0" distB="0" distL="0" distR="0" wp14:anchorId="30C33B88" wp14:editId="5BF0261A">
            <wp:extent cx="6057900" cy="3944814"/>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8890" cy="3951970"/>
                    </a:xfrm>
                    <a:prstGeom prst="rect">
                      <a:avLst/>
                    </a:prstGeom>
                    <a:noFill/>
                  </pic:spPr>
                </pic:pic>
              </a:graphicData>
            </a:graphic>
          </wp:inline>
        </w:drawing>
      </w:r>
    </w:p>
    <w:p w14:paraId="77DF759E" w14:textId="77777777" w:rsidR="0044437F" w:rsidRDefault="0044437F"/>
    <w:p w14:paraId="52B0387E" w14:textId="77777777" w:rsidR="0044437F" w:rsidRDefault="0044437F"/>
    <w:p w14:paraId="4D74218C" w14:textId="05556632" w:rsidR="0044437F" w:rsidRDefault="00134626">
      <w:r>
        <w:t>I tillegg til driftsmidla</w:t>
      </w:r>
      <w:r w:rsidR="00F15AB5">
        <w:t xml:space="preserve"> søkjer museet om prosjektmiddel for å gjennomføra</w:t>
      </w:r>
      <w:r>
        <w:t xml:space="preserve"> særlege prosjekt</w:t>
      </w:r>
      <w:r w:rsidRPr="000F4064">
        <w:rPr>
          <w:color w:val="auto"/>
        </w:rPr>
        <w:t xml:space="preserve">. </w:t>
      </w:r>
      <w:r w:rsidR="00377BC0" w:rsidRPr="000F4064">
        <w:rPr>
          <w:color w:val="auto"/>
        </w:rPr>
        <w:t>I 2017</w:t>
      </w:r>
      <w:r w:rsidRPr="000F4064">
        <w:rPr>
          <w:color w:val="auto"/>
        </w:rPr>
        <w:t xml:space="preserve"> utgjorde prosjektmidla</w:t>
      </w:r>
      <w:r w:rsidR="00F63BAC" w:rsidRPr="000F4064">
        <w:rPr>
          <w:color w:val="auto"/>
        </w:rPr>
        <w:t xml:space="preserve"> totalt</w:t>
      </w:r>
      <w:r w:rsidRPr="000F4064">
        <w:rPr>
          <w:color w:val="auto"/>
        </w:rPr>
        <w:t xml:space="preserve"> om lag 2 mill. kr.</w:t>
      </w:r>
      <w:r w:rsidR="000F4064" w:rsidRPr="000F4064">
        <w:rPr>
          <w:color w:val="auto"/>
        </w:rPr>
        <w:t>, hovudsakleg knytt til prosjektet «Barn i bygda»,</w:t>
      </w:r>
      <w:r w:rsidR="000F4064">
        <w:rPr>
          <w:color w:val="auto"/>
        </w:rPr>
        <w:t xml:space="preserve"> p</w:t>
      </w:r>
      <w:r w:rsidR="000F4064" w:rsidRPr="000F4064">
        <w:rPr>
          <w:color w:val="auto"/>
        </w:rPr>
        <w:t>rosjektst</w:t>
      </w:r>
      <w:r w:rsidR="000F4064">
        <w:rPr>
          <w:color w:val="auto"/>
        </w:rPr>
        <w:t>illinga</w:t>
      </w:r>
      <w:r w:rsidR="000F4064" w:rsidRPr="000F4064">
        <w:rPr>
          <w:color w:val="auto"/>
        </w:rPr>
        <w:t xml:space="preserve"> ved Sauda lokalarkiv og bygningsantikvaren for Rogaland.</w:t>
      </w:r>
      <w:r w:rsidRPr="000F4064">
        <w:rPr>
          <w:color w:val="auto"/>
        </w:rPr>
        <w:t xml:space="preserve"> Eigeninntektene utgjorde</w:t>
      </w:r>
      <w:r w:rsidR="00F63BAC" w:rsidRPr="000F4064">
        <w:rPr>
          <w:color w:val="auto"/>
        </w:rPr>
        <w:t xml:space="preserve"> 1,5</w:t>
      </w:r>
      <w:r w:rsidR="000F4064" w:rsidRPr="000F4064">
        <w:rPr>
          <w:color w:val="auto"/>
        </w:rPr>
        <w:t xml:space="preserve"> mill. kr., eller om lag 10 </w:t>
      </w:r>
      <w:r w:rsidRPr="000F4064">
        <w:rPr>
          <w:color w:val="auto"/>
        </w:rPr>
        <w:t>% av</w:t>
      </w:r>
      <w:r w:rsidR="009C019C" w:rsidRPr="000F4064">
        <w:rPr>
          <w:color w:val="auto"/>
        </w:rPr>
        <w:t xml:space="preserve"> dei totale</w:t>
      </w:r>
      <w:r w:rsidRPr="000F4064">
        <w:rPr>
          <w:color w:val="auto"/>
        </w:rPr>
        <w:t xml:space="preserve"> inntektene.</w:t>
      </w:r>
    </w:p>
    <w:p w14:paraId="7B37E7A6" w14:textId="77777777" w:rsidR="0044437F" w:rsidRDefault="0044437F"/>
    <w:p w14:paraId="2ABECBCF" w14:textId="451C9F45" w:rsidR="0044437F" w:rsidRDefault="00134626">
      <w:bookmarkStart w:id="2" w:name="_30j0zll" w:colFirst="0" w:colLast="0"/>
      <w:bookmarkEnd w:id="2"/>
      <w:r>
        <w:t>Kulturdepartementet bidrar med det største tilskotet til drifta, deretter kjem Rogaland fylkeskommune og vertskommunen Suldal. Dei andre kommunane i Ryfylke bidrar med mindre s</w:t>
      </w:r>
      <w:r w:rsidR="00726061">
        <w:t>tøtte til drifta. D</w:t>
      </w:r>
      <w:r>
        <w:t>riftstilskota frå staten, f</w:t>
      </w:r>
      <w:r w:rsidR="00726061">
        <w:t>ylkeskommunen og kommunane utgjo</w:t>
      </w:r>
      <w:r>
        <w:t>r</w:t>
      </w:r>
      <w:r w:rsidR="00726061">
        <w:t>de</w:t>
      </w:r>
      <w:r>
        <w:t xml:space="preserve"> </w:t>
      </w:r>
      <w:r w:rsidR="00726061">
        <w:t xml:space="preserve">i 2016 </w:t>
      </w:r>
      <w:r>
        <w:t>om lag</w:t>
      </w:r>
      <w:r w:rsidRPr="00726061">
        <w:rPr>
          <w:color w:val="auto"/>
        </w:rPr>
        <w:t xml:space="preserve"> </w:t>
      </w:r>
      <w:r w:rsidR="000F4064">
        <w:rPr>
          <w:color w:val="auto"/>
        </w:rPr>
        <w:t xml:space="preserve">76 </w:t>
      </w:r>
      <w:r w:rsidRPr="00726061">
        <w:rPr>
          <w:color w:val="auto"/>
        </w:rPr>
        <w:t xml:space="preserve">% </w:t>
      </w:r>
      <w:r>
        <w:t>av dei samla inntektene til museet.</w:t>
      </w:r>
    </w:p>
    <w:p w14:paraId="749D8B74" w14:textId="77777777" w:rsidR="0044437F" w:rsidRDefault="0044437F"/>
    <w:p w14:paraId="5AFBD760" w14:textId="6B911149" w:rsidR="0044437F" w:rsidRPr="00B42B18" w:rsidRDefault="00134626">
      <w:pPr>
        <w:rPr>
          <w:color w:val="FF0000"/>
        </w:rPr>
      </w:pPr>
      <w:r>
        <w:t xml:space="preserve">Veksten i inntektene det siste tiåret har gitt grunnlag for auke i personalet og </w:t>
      </w:r>
      <w:r w:rsidR="006B341C">
        <w:t>styrka innsats på mange område</w:t>
      </w:r>
      <w:r>
        <w:t>, men Ryfylke er ein stor og mangfaldig del av landet, noko som gjer at oppgåvene alltid er fleire en</w:t>
      </w:r>
      <w:r w:rsidR="009E6501">
        <w:t>n det me rekk å ta i ferde med.</w:t>
      </w:r>
      <w:r w:rsidR="00B42B18">
        <w:t xml:space="preserve"> </w:t>
      </w:r>
    </w:p>
    <w:p w14:paraId="0A826FFF" w14:textId="77777777" w:rsidR="0044437F" w:rsidRDefault="0044437F"/>
    <w:p w14:paraId="490F2F40" w14:textId="77777777" w:rsidR="0044437F" w:rsidRDefault="0044437F"/>
    <w:p w14:paraId="66948B21" w14:textId="77777777" w:rsidR="0044437F" w:rsidRDefault="00134626">
      <w:r>
        <w:br w:type="page"/>
      </w:r>
    </w:p>
    <w:p w14:paraId="4FBF94E1" w14:textId="555D7683" w:rsidR="00EF1A49" w:rsidRDefault="00EF1A49" w:rsidP="00EF1A49">
      <w:pPr>
        <w:jc w:val="center"/>
      </w:pPr>
      <w:r>
        <w:rPr>
          <w:rFonts w:ascii="Arial" w:eastAsia="Arial" w:hAnsi="Arial" w:cs="Arial"/>
          <w:b/>
          <w:color w:val="984806"/>
          <w:sz w:val="36"/>
          <w:szCs w:val="36"/>
        </w:rPr>
        <w:lastRenderedPageBreak/>
        <w:t>2 Museet som samfunnsminne</w:t>
      </w:r>
    </w:p>
    <w:p w14:paraId="512BBDDC" w14:textId="77777777" w:rsidR="00B60857" w:rsidRPr="00DB5016" w:rsidRDefault="00B60857" w:rsidP="00B60857"/>
    <w:p w14:paraId="161F84E2" w14:textId="77777777" w:rsidR="00B60857" w:rsidRPr="00DB5016" w:rsidRDefault="00B60857" w:rsidP="00B60857">
      <w:r w:rsidRPr="00DB5016">
        <w:t xml:space="preserve">Den eine, store oppgåva til musea er å vera </w:t>
      </w:r>
      <w:r w:rsidRPr="00DB5016">
        <w:rPr>
          <w:i/>
        </w:rPr>
        <w:t>samfunnsminne</w:t>
      </w:r>
      <w:r w:rsidRPr="00DB5016">
        <w:t>. Denne oppgåva søkjer me å løyse gjennom å drive med innsamling, dokumentasjon, forsking og bevaring (samt formidling av dette arbeidet, sjå punkt 3).</w:t>
      </w:r>
    </w:p>
    <w:p w14:paraId="5239820E" w14:textId="77777777" w:rsidR="00B60857" w:rsidRPr="00DB5016" w:rsidRDefault="00B60857" w:rsidP="00B60857"/>
    <w:p w14:paraId="033F3685" w14:textId="77777777" w:rsidR="00B60857" w:rsidRPr="00DB5016" w:rsidRDefault="00B60857" w:rsidP="00B60857"/>
    <w:p w14:paraId="2B1B4138" w14:textId="4920930E" w:rsidR="00B60857" w:rsidRPr="006E26C3" w:rsidRDefault="00B60857" w:rsidP="00B60857">
      <w:pPr>
        <w:rPr>
          <w:color w:val="auto"/>
        </w:rPr>
      </w:pPr>
      <w:r w:rsidRPr="006E26C3">
        <w:rPr>
          <w:b/>
          <w:color w:val="auto"/>
        </w:rPr>
        <w:t>B</w:t>
      </w:r>
      <w:r w:rsidR="00A9517F" w:rsidRPr="006E26C3">
        <w:rPr>
          <w:b/>
          <w:color w:val="auto"/>
        </w:rPr>
        <w:t>ygningar</w:t>
      </w:r>
    </w:p>
    <w:p w14:paraId="4FA1BDF6" w14:textId="77777777" w:rsidR="00B60857" w:rsidRPr="00DB5016" w:rsidRDefault="00B60857" w:rsidP="00B60857"/>
    <w:p w14:paraId="0B017531" w14:textId="77777777" w:rsidR="00B60857" w:rsidRPr="00DB5016" w:rsidRDefault="00B60857" w:rsidP="00B60857">
      <w:r w:rsidRPr="00DB5016">
        <w:t>Den bygningssamlinga Ryfylkemuseet forvaltar er relativt stor. Ved utgangen av meldingsåret var talet på antikvariske bygningar som museet har fullt eller delt ansvar for 85. Dette inkluderer dei to store fartøya våre, «Brødrene af Sand» og «M/S Suldal» (Suldalsdampen).</w:t>
      </w:r>
      <w:r w:rsidRPr="00DB5016">
        <w:rPr>
          <w:color w:val="FF0000"/>
        </w:rPr>
        <w:t xml:space="preserve"> </w:t>
      </w:r>
      <w:r w:rsidRPr="00DB5016">
        <w:t>Dei antikvariske bygningane fordeler seg slik på dei ulike avdelingane:</w:t>
      </w:r>
    </w:p>
    <w:p w14:paraId="51F97EB7" w14:textId="77777777" w:rsidR="00B60857" w:rsidRPr="00DB5016" w:rsidRDefault="00B60857" w:rsidP="00B60857"/>
    <w:tbl>
      <w:tblPr>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1"/>
        <w:gridCol w:w="2235"/>
        <w:gridCol w:w="2755"/>
        <w:gridCol w:w="2031"/>
      </w:tblGrid>
      <w:tr w:rsidR="00B60857" w:rsidRPr="00DB5016" w14:paraId="335BA8AC" w14:textId="77777777" w:rsidTr="00B60857">
        <w:tc>
          <w:tcPr>
            <w:tcW w:w="2041" w:type="dxa"/>
          </w:tcPr>
          <w:p w14:paraId="6B7F08DF" w14:textId="00DAD79A" w:rsidR="00B60857" w:rsidRPr="00DB5016" w:rsidRDefault="000D28EB" w:rsidP="001D5FF3">
            <w:r>
              <w:rPr>
                <w:rFonts w:ascii="Arial" w:eastAsia="Arial" w:hAnsi="Arial" w:cs="Arial"/>
                <w:b/>
              </w:rPr>
              <w:t>Kommune</w:t>
            </w:r>
          </w:p>
        </w:tc>
        <w:tc>
          <w:tcPr>
            <w:tcW w:w="2235" w:type="dxa"/>
          </w:tcPr>
          <w:p w14:paraId="03843D6A" w14:textId="6D031198" w:rsidR="00B60857" w:rsidRPr="00DB5016" w:rsidRDefault="000D28EB" w:rsidP="001D5FF3">
            <w:r>
              <w:rPr>
                <w:rFonts w:ascii="Arial" w:eastAsia="Arial" w:hAnsi="Arial" w:cs="Arial"/>
                <w:b/>
              </w:rPr>
              <w:t>Stad</w:t>
            </w:r>
          </w:p>
        </w:tc>
        <w:tc>
          <w:tcPr>
            <w:tcW w:w="2755" w:type="dxa"/>
          </w:tcPr>
          <w:p w14:paraId="0334BC4A" w14:textId="4E0962AC" w:rsidR="00B60857" w:rsidRPr="00DB5016" w:rsidRDefault="000D28EB" w:rsidP="001D5FF3">
            <w:r>
              <w:rPr>
                <w:rFonts w:ascii="Arial" w:eastAsia="Arial" w:hAnsi="Arial" w:cs="Arial"/>
                <w:b/>
              </w:rPr>
              <w:t>Eigar</w:t>
            </w:r>
          </w:p>
        </w:tc>
        <w:tc>
          <w:tcPr>
            <w:tcW w:w="2031" w:type="dxa"/>
          </w:tcPr>
          <w:p w14:paraId="19281FE1" w14:textId="6AC769E6" w:rsidR="00B60857" w:rsidRPr="00DB5016" w:rsidRDefault="000D28EB" w:rsidP="001D5FF3">
            <w:r>
              <w:rPr>
                <w:rFonts w:ascii="Arial" w:eastAsia="Arial" w:hAnsi="Arial" w:cs="Arial"/>
                <w:b/>
              </w:rPr>
              <w:t>Tal</w:t>
            </w:r>
            <w:r w:rsidR="00B60857" w:rsidRPr="00DB5016">
              <w:rPr>
                <w:rFonts w:ascii="Arial" w:eastAsia="Arial" w:hAnsi="Arial" w:cs="Arial"/>
                <w:b/>
              </w:rPr>
              <w:t xml:space="preserve"> </w:t>
            </w:r>
          </w:p>
        </w:tc>
      </w:tr>
      <w:tr w:rsidR="00B60857" w:rsidRPr="00DB5016" w14:paraId="22E19121" w14:textId="77777777" w:rsidTr="00B60857">
        <w:tc>
          <w:tcPr>
            <w:tcW w:w="2041" w:type="dxa"/>
          </w:tcPr>
          <w:p w14:paraId="5E62A639" w14:textId="77777777" w:rsidR="00B60857" w:rsidRPr="00DB5016" w:rsidRDefault="00B60857" w:rsidP="00B60857">
            <w:r w:rsidRPr="00DB5016">
              <w:rPr>
                <w:rFonts w:ascii="Arial" w:eastAsia="Arial" w:hAnsi="Arial" w:cs="Arial"/>
                <w:sz w:val="20"/>
                <w:szCs w:val="20"/>
              </w:rPr>
              <w:t>Forsand</w:t>
            </w:r>
          </w:p>
        </w:tc>
        <w:tc>
          <w:tcPr>
            <w:tcW w:w="2235" w:type="dxa"/>
          </w:tcPr>
          <w:p w14:paraId="098FCD73" w14:textId="77777777" w:rsidR="00B60857" w:rsidRPr="00DB5016" w:rsidRDefault="00B60857" w:rsidP="00B60857">
            <w:r w:rsidRPr="00DB5016">
              <w:rPr>
                <w:rFonts w:ascii="Arial" w:eastAsia="Arial" w:hAnsi="Arial" w:cs="Arial"/>
                <w:sz w:val="20"/>
                <w:szCs w:val="20"/>
              </w:rPr>
              <w:t>Bergevik</w:t>
            </w:r>
          </w:p>
        </w:tc>
        <w:tc>
          <w:tcPr>
            <w:tcW w:w="2755" w:type="dxa"/>
          </w:tcPr>
          <w:p w14:paraId="6CC9681A" w14:textId="77777777" w:rsidR="00B60857" w:rsidRPr="00DB5016" w:rsidRDefault="00B60857" w:rsidP="00B60857">
            <w:r w:rsidRPr="00DB5016">
              <w:rPr>
                <w:rFonts w:ascii="Arial" w:eastAsia="Arial" w:hAnsi="Arial" w:cs="Arial"/>
                <w:sz w:val="20"/>
                <w:szCs w:val="20"/>
              </w:rPr>
              <w:t>Grunneigar/Forsand kommune</w:t>
            </w:r>
          </w:p>
        </w:tc>
        <w:tc>
          <w:tcPr>
            <w:tcW w:w="2031" w:type="dxa"/>
          </w:tcPr>
          <w:p w14:paraId="05AB978C" w14:textId="77777777" w:rsidR="00B60857" w:rsidRPr="00DB5016" w:rsidRDefault="00B60857" w:rsidP="00B60857">
            <w:pPr>
              <w:jc w:val="right"/>
            </w:pPr>
            <w:r w:rsidRPr="00DB5016">
              <w:rPr>
                <w:rFonts w:ascii="Arial" w:eastAsia="Arial" w:hAnsi="Arial" w:cs="Arial"/>
                <w:sz w:val="20"/>
                <w:szCs w:val="20"/>
              </w:rPr>
              <w:t>1</w:t>
            </w:r>
          </w:p>
        </w:tc>
      </w:tr>
      <w:tr w:rsidR="00B60857" w:rsidRPr="00DB5016" w14:paraId="61026FE4" w14:textId="77777777" w:rsidTr="00B60857">
        <w:tc>
          <w:tcPr>
            <w:tcW w:w="2041" w:type="dxa"/>
          </w:tcPr>
          <w:p w14:paraId="42896C77" w14:textId="77777777" w:rsidR="00B60857" w:rsidRPr="00DB5016" w:rsidRDefault="00B60857" w:rsidP="00B60857">
            <w:r w:rsidRPr="00DB5016">
              <w:rPr>
                <w:rFonts w:ascii="Arial" w:eastAsia="Arial" w:hAnsi="Arial" w:cs="Arial"/>
                <w:sz w:val="20"/>
                <w:szCs w:val="20"/>
              </w:rPr>
              <w:t>Hjelmeland</w:t>
            </w:r>
          </w:p>
        </w:tc>
        <w:tc>
          <w:tcPr>
            <w:tcW w:w="2235" w:type="dxa"/>
          </w:tcPr>
          <w:p w14:paraId="2D12E407" w14:textId="77777777" w:rsidR="00B60857" w:rsidRPr="00DB5016" w:rsidRDefault="00B60857" w:rsidP="00B60857">
            <w:r w:rsidRPr="00DB5016">
              <w:rPr>
                <w:rFonts w:ascii="Arial" w:eastAsia="Arial" w:hAnsi="Arial" w:cs="Arial"/>
                <w:sz w:val="20"/>
                <w:szCs w:val="20"/>
              </w:rPr>
              <w:t>Viga</w:t>
            </w:r>
          </w:p>
        </w:tc>
        <w:tc>
          <w:tcPr>
            <w:tcW w:w="2755" w:type="dxa"/>
          </w:tcPr>
          <w:p w14:paraId="48C2AF5E" w14:textId="77777777" w:rsidR="00B60857" w:rsidRPr="00DB5016" w:rsidRDefault="00B60857" w:rsidP="00B60857">
            <w:r w:rsidRPr="00DB5016">
              <w:rPr>
                <w:rFonts w:ascii="Arial" w:eastAsia="Arial" w:hAnsi="Arial" w:cs="Arial"/>
                <w:sz w:val="20"/>
                <w:szCs w:val="20"/>
              </w:rPr>
              <w:t>Sjølv</w:t>
            </w:r>
          </w:p>
        </w:tc>
        <w:tc>
          <w:tcPr>
            <w:tcW w:w="2031" w:type="dxa"/>
          </w:tcPr>
          <w:p w14:paraId="6FCE8648" w14:textId="77777777" w:rsidR="00B60857" w:rsidRPr="00DB5016" w:rsidRDefault="00B60857" w:rsidP="00B60857">
            <w:pPr>
              <w:jc w:val="right"/>
            </w:pPr>
            <w:r w:rsidRPr="00DB5016">
              <w:rPr>
                <w:rFonts w:ascii="Arial" w:eastAsia="Arial" w:hAnsi="Arial" w:cs="Arial"/>
                <w:sz w:val="20"/>
                <w:szCs w:val="20"/>
              </w:rPr>
              <w:t>10</w:t>
            </w:r>
          </w:p>
        </w:tc>
      </w:tr>
      <w:tr w:rsidR="00B60857" w:rsidRPr="00DB5016" w14:paraId="3FAF187D" w14:textId="77777777" w:rsidTr="00B60857">
        <w:tc>
          <w:tcPr>
            <w:tcW w:w="2041" w:type="dxa"/>
          </w:tcPr>
          <w:p w14:paraId="358B61DC" w14:textId="77777777" w:rsidR="00B60857" w:rsidRPr="00DB5016" w:rsidRDefault="00B60857" w:rsidP="00B60857">
            <w:r w:rsidRPr="00DB5016">
              <w:rPr>
                <w:rFonts w:ascii="Arial" w:eastAsia="Arial" w:hAnsi="Arial" w:cs="Arial"/>
                <w:sz w:val="20"/>
                <w:szCs w:val="20"/>
              </w:rPr>
              <w:t>Suldal</w:t>
            </w:r>
          </w:p>
        </w:tc>
        <w:tc>
          <w:tcPr>
            <w:tcW w:w="2235" w:type="dxa"/>
          </w:tcPr>
          <w:p w14:paraId="3F35FB34" w14:textId="77777777" w:rsidR="00B60857" w:rsidRPr="00DB5016" w:rsidRDefault="00B60857" w:rsidP="00B60857">
            <w:r w:rsidRPr="00DB5016">
              <w:rPr>
                <w:rFonts w:ascii="Arial" w:eastAsia="Arial" w:hAnsi="Arial" w:cs="Arial"/>
                <w:sz w:val="20"/>
                <w:szCs w:val="20"/>
              </w:rPr>
              <w:t>Håland</w:t>
            </w:r>
          </w:p>
        </w:tc>
        <w:tc>
          <w:tcPr>
            <w:tcW w:w="2755" w:type="dxa"/>
          </w:tcPr>
          <w:p w14:paraId="14F2E245" w14:textId="77777777" w:rsidR="00B60857" w:rsidRPr="00DB5016" w:rsidRDefault="00B60857" w:rsidP="00B60857">
            <w:r w:rsidRPr="00DB5016">
              <w:rPr>
                <w:rFonts w:ascii="Arial" w:eastAsia="Arial" w:hAnsi="Arial" w:cs="Arial"/>
                <w:sz w:val="20"/>
                <w:szCs w:val="20"/>
              </w:rPr>
              <w:t>Sjølv</w:t>
            </w:r>
          </w:p>
        </w:tc>
        <w:tc>
          <w:tcPr>
            <w:tcW w:w="2031" w:type="dxa"/>
          </w:tcPr>
          <w:p w14:paraId="44DF2584" w14:textId="77777777" w:rsidR="00B60857" w:rsidRPr="00DB5016" w:rsidRDefault="00B60857" w:rsidP="00B60857">
            <w:pPr>
              <w:jc w:val="right"/>
            </w:pPr>
            <w:r w:rsidRPr="00DB5016">
              <w:rPr>
                <w:rFonts w:ascii="Arial" w:eastAsia="Arial" w:hAnsi="Arial" w:cs="Arial"/>
                <w:sz w:val="20"/>
                <w:szCs w:val="20"/>
              </w:rPr>
              <w:t>3</w:t>
            </w:r>
          </w:p>
        </w:tc>
      </w:tr>
      <w:tr w:rsidR="00B60857" w:rsidRPr="00DB5016" w14:paraId="33934BD4" w14:textId="77777777" w:rsidTr="00B60857">
        <w:tc>
          <w:tcPr>
            <w:tcW w:w="2041" w:type="dxa"/>
          </w:tcPr>
          <w:p w14:paraId="3B4B3D97" w14:textId="77777777" w:rsidR="00B60857" w:rsidRPr="00DB5016" w:rsidRDefault="00B60857" w:rsidP="00B60857"/>
        </w:tc>
        <w:tc>
          <w:tcPr>
            <w:tcW w:w="2235" w:type="dxa"/>
          </w:tcPr>
          <w:p w14:paraId="50869CF3" w14:textId="77777777" w:rsidR="00B60857" w:rsidRPr="00DB5016" w:rsidRDefault="00B60857" w:rsidP="00B60857">
            <w:r w:rsidRPr="00DB5016">
              <w:rPr>
                <w:rFonts w:ascii="Arial" w:eastAsia="Arial" w:hAnsi="Arial" w:cs="Arial"/>
                <w:sz w:val="20"/>
                <w:szCs w:val="20"/>
              </w:rPr>
              <w:t>Jelsa</w:t>
            </w:r>
          </w:p>
        </w:tc>
        <w:tc>
          <w:tcPr>
            <w:tcW w:w="2755" w:type="dxa"/>
          </w:tcPr>
          <w:p w14:paraId="574000F9" w14:textId="77777777" w:rsidR="00B60857" w:rsidRPr="00DB5016" w:rsidRDefault="00B60857" w:rsidP="00B60857">
            <w:r w:rsidRPr="00DB5016">
              <w:rPr>
                <w:rFonts w:ascii="Arial" w:eastAsia="Arial" w:hAnsi="Arial" w:cs="Arial"/>
                <w:sz w:val="20"/>
                <w:szCs w:val="20"/>
              </w:rPr>
              <w:t>Sjølv</w:t>
            </w:r>
          </w:p>
        </w:tc>
        <w:tc>
          <w:tcPr>
            <w:tcW w:w="2031" w:type="dxa"/>
          </w:tcPr>
          <w:p w14:paraId="4D724379" w14:textId="77777777" w:rsidR="00B60857" w:rsidRPr="00DB5016" w:rsidRDefault="00B60857" w:rsidP="00B60857">
            <w:pPr>
              <w:jc w:val="right"/>
            </w:pPr>
            <w:r w:rsidRPr="00DB5016">
              <w:rPr>
                <w:rFonts w:ascii="Arial" w:eastAsia="Arial" w:hAnsi="Arial" w:cs="Arial"/>
                <w:sz w:val="20"/>
                <w:szCs w:val="20"/>
              </w:rPr>
              <w:t>1</w:t>
            </w:r>
          </w:p>
        </w:tc>
      </w:tr>
      <w:tr w:rsidR="00B60857" w:rsidRPr="00DB5016" w14:paraId="130F1D91" w14:textId="77777777" w:rsidTr="00B60857">
        <w:tc>
          <w:tcPr>
            <w:tcW w:w="2041" w:type="dxa"/>
          </w:tcPr>
          <w:p w14:paraId="34D0D9CF" w14:textId="77777777" w:rsidR="00B60857" w:rsidRPr="00DB5016" w:rsidRDefault="00B60857" w:rsidP="00B60857"/>
        </w:tc>
        <w:tc>
          <w:tcPr>
            <w:tcW w:w="2235" w:type="dxa"/>
          </w:tcPr>
          <w:p w14:paraId="4B40B337" w14:textId="77777777" w:rsidR="00B60857" w:rsidRPr="00DB5016" w:rsidRDefault="00B60857" w:rsidP="00B60857">
            <w:r w:rsidRPr="00DB5016">
              <w:rPr>
                <w:rFonts w:ascii="Arial" w:eastAsia="Arial" w:hAnsi="Arial" w:cs="Arial"/>
                <w:sz w:val="20"/>
                <w:szCs w:val="20"/>
              </w:rPr>
              <w:t>Sand</w:t>
            </w:r>
          </w:p>
        </w:tc>
        <w:tc>
          <w:tcPr>
            <w:tcW w:w="2755" w:type="dxa"/>
          </w:tcPr>
          <w:p w14:paraId="0C2816BB" w14:textId="77777777" w:rsidR="00B60857" w:rsidRPr="00DB5016" w:rsidRDefault="00B60857" w:rsidP="00B60857">
            <w:r w:rsidRPr="00DB5016">
              <w:rPr>
                <w:rFonts w:ascii="Arial" w:eastAsia="Arial" w:hAnsi="Arial" w:cs="Arial"/>
                <w:sz w:val="20"/>
                <w:szCs w:val="20"/>
              </w:rPr>
              <w:t>Sjølv</w:t>
            </w:r>
          </w:p>
        </w:tc>
        <w:tc>
          <w:tcPr>
            <w:tcW w:w="2031" w:type="dxa"/>
          </w:tcPr>
          <w:p w14:paraId="78FCBDED" w14:textId="77777777" w:rsidR="00B60857" w:rsidRPr="00DB5016" w:rsidRDefault="00B60857" w:rsidP="00B60857">
            <w:pPr>
              <w:jc w:val="right"/>
            </w:pPr>
            <w:r w:rsidRPr="00DB5016">
              <w:rPr>
                <w:rFonts w:ascii="Arial" w:eastAsia="Arial" w:hAnsi="Arial" w:cs="Arial"/>
                <w:sz w:val="20"/>
                <w:szCs w:val="20"/>
              </w:rPr>
              <w:t>2</w:t>
            </w:r>
          </w:p>
        </w:tc>
      </w:tr>
      <w:tr w:rsidR="00B60857" w:rsidRPr="00DB5016" w14:paraId="21C1664F" w14:textId="77777777" w:rsidTr="00B60857">
        <w:tc>
          <w:tcPr>
            <w:tcW w:w="2041" w:type="dxa"/>
          </w:tcPr>
          <w:p w14:paraId="45EE0FE1" w14:textId="77777777" w:rsidR="00B60857" w:rsidRPr="00DB5016" w:rsidRDefault="00B60857" w:rsidP="00B60857"/>
        </w:tc>
        <w:tc>
          <w:tcPr>
            <w:tcW w:w="2235" w:type="dxa"/>
          </w:tcPr>
          <w:p w14:paraId="58E3FA29" w14:textId="77777777" w:rsidR="00B60857" w:rsidRPr="00DB5016" w:rsidRDefault="00B60857" w:rsidP="00B60857">
            <w:pPr>
              <w:tabs>
                <w:tab w:val="right" w:pos="2052"/>
              </w:tabs>
            </w:pPr>
            <w:r w:rsidRPr="00DB5016">
              <w:rPr>
                <w:rFonts w:ascii="Arial" w:eastAsia="Arial" w:hAnsi="Arial" w:cs="Arial"/>
                <w:sz w:val="20"/>
                <w:szCs w:val="20"/>
              </w:rPr>
              <w:t>Kvæstad</w:t>
            </w:r>
            <w:r w:rsidRPr="00DB5016">
              <w:rPr>
                <w:rFonts w:ascii="Arial" w:eastAsia="Arial" w:hAnsi="Arial" w:cs="Arial"/>
                <w:sz w:val="20"/>
                <w:szCs w:val="20"/>
              </w:rPr>
              <w:tab/>
            </w:r>
          </w:p>
        </w:tc>
        <w:tc>
          <w:tcPr>
            <w:tcW w:w="2755" w:type="dxa"/>
          </w:tcPr>
          <w:p w14:paraId="3D00E56A" w14:textId="77777777" w:rsidR="00B60857" w:rsidRPr="00DB5016" w:rsidRDefault="00B60857" w:rsidP="00B60857">
            <w:r w:rsidRPr="00DB5016">
              <w:rPr>
                <w:rFonts w:ascii="Arial" w:eastAsia="Arial" w:hAnsi="Arial" w:cs="Arial"/>
                <w:sz w:val="20"/>
                <w:szCs w:val="20"/>
              </w:rPr>
              <w:t>Sjølv</w:t>
            </w:r>
          </w:p>
        </w:tc>
        <w:tc>
          <w:tcPr>
            <w:tcW w:w="2031" w:type="dxa"/>
          </w:tcPr>
          <w:p w14:paraId="666DEA46" w14:textId="77777777" w:rsidR="00B60857" w:rsidRPr="00DB5016" w:rsidRDefault="00B60857" w:rsidP="00B60857">
            <w:pPr>
              <w:jc w:val="right"/>
            </w:pPr>
            <w:r w:rsidRPr="00DB5016">
              <w:rPr>
                <w:rFonts w:ascii="Arial" w:eastAsia="Arial" w:hAnsi="Arial" w:cs="Arial"/>
                <w:sz w:val="20"/>
                <w:szCs w:val="20"/>
              </w:rPr>
              <w:t>2</w:t>
            </w:r>
          </w:p>
        </w:tc>
      </w:tr>
      <w:tr w:rsidR="00B60857" w:rsidRPr="00DB5016" w14:paraId="02577F5A" w14:textId="77777777" w:rsidTr="00B60857">
        <w:tc>
          <w:tcPr>
            <w:tcW w:w="2041" w:type="dxa"/>
          </w:tcPr>
          <w:p w14:paraId="137EA73D" w14:textId="77777777" w:rsidR="00B60857" w:rsidRPr="00DB5016" w:rsidRDefault="00B60857" w:rsidP="00B60857"/>
        </w:tc>
        <w:tc>
          <w:tcPr>
            <w:tcW w:w="2235" w:type="dxa"/>
          </w:tcPr>
          <w:p w14:paraId="7CE28E06" w14:textId="77777777" w:rsidR="00B60857" w:rsidRPr="00DB5016" w:rsidRDefault="00B60857" w:rsidP="00B60857">
            <w:r w:rsidRPr="00DB5016">
              <w:rPr>
                <w:rFonts w:ascii="Arial" w:eastAsia="Arial" w:hAnsi="Arial" w:cs="Arial"/>
                <w:sz w:val="20"/>
                <w:szCs w:val="20"/>
              </w:rPr>
              <w:t>Ritland/Vasshus</w:t>
            </w:r>
          </w:p>
        </w:tc>
        <w:tc>
          <w:tcPr>
            <w:tcW w:w="2755" w:type="dxa"/>
          </w:tcPr>
          <w:p w14:paraId="1A6F653B" w14:textId="77777777" w:rsidR="00B60857" w:rsidRPr="00DB5016" w:rsidRDefault="00B60857" w:rsidP="00B60857">
            <w:r w:rsidRPr="00DB5016">
              <w:rPr>
                <w:rFonts w:ascii="Arial" w:eastAsia="Arial" w:hAnsi="Arial" w:cs="Arial"/>
                <w:sz w:val="20"/>
                <w:szCs w:val="20"/>
              </w:rPr>
              <w:t>Grunneigarane</w:t>
            </w:r>
          </w:p>
        </w:tc>
        <w:tc>
          <w:tcPr>
            <w:tcW w:w="2031" w:type="dxa"/>
          </w:tcPr>
          <w:p w14:paraId="3E8B5563" w14:textId="77777777" w:rsidR="00B60857" w:rsidRPr="00DB5016" w:rsidRDefault="00B60857" w:rsidP="00B60857">
            <w:pPr>
              <w:jc w:val="right"/>
            </w:pPr>
            <w:r w:rsidRPr="00DB5016">
              <w:rPr>
                <w:rFonts w:ascii="Arial" w:eastAsia="Arial" w:hAnsi="Arial" w:cs="Arial"/>
                <w:sz w:val="20"/>
                <w:szCs w:val="20"/>
              </w:rPr>
              <w:t>6</w:t>
            </w:r>
          </w:p>
        </w:tc>
      </w:tr>
      <w:tr w:rsidR="00B60857" w:rsidRPr="00DB5016" w14:paraId="586CCCD7" w14:textId="77777777" w:rsidTr="00B60857">
        <w:tc>
          <w:tcPr>
            <w:tcW w:w="2041" w:type="dxa"/>
          </w:tcPr>
          <w:p w14:paraId="71BD3EA3" w14:textId="77777777" w:rsidR="00B60857" w:rsidRPr="00DB5016" w:rsidRDefault="00B60857" w:rsidP="00B60857"/>
        </w:tc>
        <w:tc>
          <w:tcPr>
            <w:tcW w:w="2235" w:type="dxa"/>
          </w:tcPr>
          <w:p w14:paraId="0418F419" w14:textId="77777777" w:rsidR="00B60857" w:rsidRPr="00DB5016" w:rsidRDefault="00B60857" w:rsidP="00B60857">
            <w:r w:rsidRPr="00DB5016">
              <w:rPr>
                <w:rFonts w:ascii="Arial" w:eastAsia="Arial" w:hAnsi="Arial" w:cs="Arial"/>
                <w:sz w:val="20"/>
                <w:szCs w:val="20"/>
              </w:rPr>
              <w:t>Kolbeinstveit</w:t>
            </w:r>
          </w:p>
        </w:tc>
        <w:tc>
          <w:tcPr>
            <w:tcW w:w="2755" w:type="dxa"/>
          </w:tcPr>
          <w:p w14:paraId="4C591775" w14:textId="77777777" w:rsidR="00B60857" w:rsidRPr="00DB5016" w:rsidRDefault="00B60857" w:rsidP="00B60857">
            <w:r w:rsidRPr="00DB5016">
              <w:rPr>
                <w:rFonts w:ascii="Arial" w:eastAsia="Arial" w:hAnsi="Arial" w:cs="Arial"/>
                <w:sz w:val="20"/>
                <w:szCs w:val="20"/>
              </w:rPr>
              <w:t>Sjølv</w:t>
            </w:r>
          </w:p>
        </w:tc>
        <w:tc>
          <w:tcPr>
            <w:tcW w:w="2031" w:type="dxa"/>
          </w:tcPr>
          <w:p w14:paraId="10E5BC13" w14:textId="77777777" w:rsidR="00B60857" w:rsidRPr="00DB5016" w:rsidRDefault="00B60857" w:rsidP="00B60857">
            <w:pPr>
              <w:jc w:val="right"/>
            </w:pPr>
            <w:r w:rsidRPr="00DB5016">
              <w:rPr>
                <w:rFonts w:ascii="Arial" w:eastAsia="Arial" w:hAnsi="Arial" w:cs="Arial"/>
                <w:sz w:val="20"/>
                <w:szCs w:val="20"/>
              </w:rPr>
              <w:t>17</w:t>
            </w:r>
          </w:p>
        </w:tc>
      </w:tr>
      <w:tr w:rsidR="00B60857" w:rsidRPr="00DB5016" w14:paraId="4E714337" w14:textId="77777777" w:rsidTr="00B60857">
        <w:tc>
          <w:tcPr>
            <w:tcW w:w="2041" w:type="dxa"/>
          </w:tcPr>
          <w:p w14:paraId="60FB26D3" w14:textId="77777777" w:rsidR="00B60857" w:rsidRPr="00DB5016" w:rsidRDefault="00B60857" w:rsidP="00B60857"/>
        </w:tc>
        <w:tc>
          <w:tcPr>
            <w:tcW w:w="2235" w:type="dxa"/>
          </w:tcPr>
          <w:p w14:paraId="1E0D5AE0" w14:textId="77777777" w:rsidR="00B60857" w:rsidRPr="00DB5016" w:rsidRDefault="00B60857" w:rsidP="00B60857">
            <w:r w:rsidRPr="00DB5016">
              <w:rPr>
                <w:rFonts w:ascii="Arial" w:eastAsia="Arial" w:hAnsi="Arial" w:cs="Arial"/>
                <w:sz w:val="20"/>
                <w:szCs w:val="20"/>
              </w:rPr>
              <w:t>Øystad</w:t>
            </w:r>
          </w:p>
        </w:tc>
        <w:tc>
          <w:tcPr>
            <w:tcW w:w="2755" w:type="dxa"/>
          </w:tcPr>
          <w:p w14:paraId="0163FE46" w14:textId="77777777" w:rsidR="00B60857" w:rsidRPr="00DB5016" w:rsidRDefault="00B60857" w:rsidP="00B60857">
            <w:r w:rsidRPr="00DB5016">
              <w:rPr>
                <w:rFonts w:ascii="Arial" w:eastAsia="Arial" w:hAnsi="Arial" w:cs="Arial"/>
                <w:sz w:val="20"/>
                <w:szCs w:val="20"/>
              </w:rPr>
              <w:t>Grunneigarane</w:t>
            </w:r>
          </w:p>
        </w:tc>
        <w:tc>
          <w:tcPr>
            <w:tcW w:w="2031" w:type="dxa"/>
          </w:tcPr>
          <w:p w14:paraId="741E6E10" w14:textId="77777777" w:rsidR="00B60857" w:rsidRPr="00DB5016" w:rsidRDefault="00B60857" w:rsidP="00B60857">
            <w:pPr>
              <w:jc w:val="right"/>
            </w:pPr>
            <w:r w:rsidRPr="00DB5016">
              <w:rPr>
                <w:rFonts w:ascii="Arial" w:eastAsia="Arial" w:hAnsi="Arial" w:cs="Arial"/>
                <w:sz w:val="20"/>
                <w:szCs w:val="20"/>
              </w:rPr>
              <w:t>3</w:t>
            </w:r>
          </w:p>
        </w:tc>
      </w:tr>
      <w:tr w:rsidR="00B60857" w:rsidRPr="00DB5016" w14:paraId="2B222181" w14:textId="77777777" w:rsidTr="00B60857">
        <w:tc>
          <w:tcPr>
            <w:tcW w:w="2041" w:type="dxa"/>
          </w:tcPr>
          <w:p w14:paraId="6A2C6D78" w14:textId="77777777" w:rsidR="00B60857" w:rsidRPr="00DB5016" w:rsidRDefault="00B60857" w:rsidP="00B60857"/>
        </w:tc>
        <w:tc>
          <w:tcPr>
            <w:tcW w:w="2235" w:type="dxa"/>
          </w:tcPr>
          <w:p w14:paraId="4570824A" w14:textId="77777777" w:rsidR="00B60857" w:rsidRPr="00DB5016" w:rsidRDefault="00B60857" w:rsidP="00B60857">
            <w:r w:rsidRPr="00DB5016">
              <w:rPr>
                <w:rFonts w:ascii="Arial" w:eastAsia="Arial" w:hAnsi="Arial" w:cs="Arial"/>
                <w:sz w:val="20"/>
                <w:szCs w:val="20"/>
              </w:rPr>
              <w:t>Lalid</w:t>
            </w:r>
          </w:p>
        </w:tc>
        <w:tc>
          <w:tcPr>
            <w:tcW w:w="2755" w:type="dxa"/>
          </w:tcPr>
          <w:p w14:paraId="084327BA" w14:textId="77777777" w:rsidR="00B60857" w:rsidRPr="00DB5016" w:rsidRDefault="00B60857" w:rsidP="00B60857">
            <w:r w:rsidRPr="00DB5016">
              <w:rPr>
                <w:rFonts w:ascii="Arial" w:eastAsia="Arial" w:hAnsi="Arial" w:cs="Arial"/>
                <w:sz w:val="20"/>
                <w:szCs w:val="20"/>
              </w:rPr>
              <w:t>Grunneigarane</w:t>
            </w:r>
          </w:p>
        </w:tc>
        <w:tc>
          <w:tcPr>
            <w:tcW w:w="2031" w:type="dxa"/>
          </w:tcPr>
          <w:p w14:paraId="1357D20E" w14:textId="77777777" w:rsidR="00B60857" w:rsidRPr="00DB5016" w:rsidRDefault="00B60857" w:rsidP="00B60857">
            <w:pPr>
              <w:jc w:val="right"/>
            </w:pPr>
            <w:r w:rsidRPr="00DB5016">
              <w:rPr>
                <w:rFonts w:ascii="Arial" w:eastAsia="Arial" w:hAnsi="Arial" w:cs="Arial"/>
                <w:sz w:val="20"/>
                <w:szCs w:val="20"/>
              </w:rPr>
              <w:t>1</w:t>
            </w:r>
          </w:p>
        </w:tc>
      </w:tr>
      <w:tr w:rsidR="00B60857" w:rsidRPr="00DB5016" w14:paraId="04AEC0A9" w14:textId="77777777" w:rsidTr="00B60857">
        <w:tc>
          <w:tcPr>
            <w:tcW w:w="2041" w:type="dxa"/>
          </w:tcPr>
          <w:p w14:paraId="576C111A" w14:textId="77777777" w:rsidR="00B60857" w:rsidRPr="00DB5016" w:rsidRDefault="00B60857" w:rsidP="00B60857"/>
        </w:tc>
        <w:tc>
          <w:tcPr>
            <w:tcW w:w="2235" w:type="dxa"/>
          </w:tcPr>
          <w:p w14:paraId="67D8F7F9" w14:textId="77777777" w:rsidR="00B60857" w:rsidRPr="00DB5016" w:rsidRDefault="00B60857" w:rsidP="00B60857">
            <w:r w:rsidRPr="00DB5016">
              <w:rPr>
                <w:rFonts w:ascii="Arial" w:eastAsia="Arial" w:hAnsi="Arial" w:cs="Arial"/>
                <w:sz w:val="20"/>
                <w:szCs w:val="20"/>
              </w:rPr>
              <w:t>Røynevarden</w:t>
            </w:r>
          </w:p>
        </w:tc>
        <w:tc>
          <w:tcPr>
            <w:tcW w:w="2755" w:type="dxa"/>
          </w:tcPr>
          <w:p w14:paraId="09ADEA05" w14:textId="77777777" w:rsidR="00B60857" w:rsidRPr="00DB5016" w:rsidRDefault="00B60857" w:rsidP="00B60857">
            <w:r w:rsidRPr="00DB5016">
              <w:rPr>
                <w:rFonts w:ascii="Arial" w:eastAsia="Arial" w:hAnsi="Arial" w:cs="Arial"/>
                <w:sz w:val="20"/>
                <w:szCs w:val="20"/>
              </w:rPr>
              <w:t>Sjølv</w:t>
            </w:r>
          </w:p>
        </w:tc>
        <w:tc>
          <w:tcPr>
            <w:tcW w:w="2031" w:type="dxa"/>
          </w:tcPr>
          <w:p w14:paraId="6FF77E22" w14:textId="77777777" w:rsidR="00B60857" w:rsidRPr="00DB5016" w:rsidRDefault="00B60857" w:rsidP="00B60857">
            <w:pPr>
              <w:jc w:val="right"/>
            </w:pPr>
            <w:r w:rsidRPr="00DB5016">
              <w:rPr>
                <w:rFonts w:ascii="Arial" w:eastAsia="Arial" w:hAnsi="Arial" w:cs="Arial"/>
                <w:sz w:val="20"/>
                <w:szCs w:val="20"/>
              </w:rPr>
              <w:t>6</w:t>
            </w:r>
          </w:p>
        </w:tc>
      </w:tr>
      <w:tr w:rsidR="00B60857" w:rsidRPr="00DB5016" w14:paraId="19D1FECC" w14:textId="77777777" w:rsidTr="00B60857">
        <w:tc>
          <w:tcPr>
            <w:tcW w:w="2041" w:type="dxa"/>
          </w:tcPr>
          <w:p w14:paraId="3F21D2DC" w14:textId="77777777" w:rsidR="00B60857" w:rsidRPr="00DB5016" w:rsidRDefault="00B60857" w:rsidP="00B60857"/>
        </w:tc>
        <w:tc>
          <w:tcPr>
            <w:tcW w:w="2235" w:type="dxa"/>
          </w:tcPr>
          <w:p w14:paraId="0FA315FF" w14:textId="77777777" w:rsidR="00B60857" w:rsidRPr="00DB5016" w:rsidRDefault="00B60857" w:rsidP="00B60857">
            <w:r w:rsidRPr="00DB5016">
              <w:rPr>
                <w:rFonts w:ascii="Arial" w:eastAsia="Arial" w:hAnsi="Arial" w:cs="Arial"/>
                <w:sz w:val="20"/>
                <w:szCs w:val="20"/>
              </w:rPr>
              <w:t>Li</w:t>
            </w:r>
          </w:p>
        </w:tc>
        <w:tc>
          <w:tcPr>
            <w:tcW w:w="2755" w:type="dxa"/>
          </w:tcPr>
          <w:p w14:paraId="7E8F8377" w14:textId="77777777" w:rsidR="00B60857" w:rsidRPr="00DB5016" w:rsidRDefault="00B60857" w:rsidP="00B60857">
            <w:r w:rsidRPr="00DB5016">
              <w:rPr>
                <w:rFonts w:ascii="Arial" w:eastAsia="Arial" w:hAnsi="Arial" w:cs="Arial"/>
                <w:sz w:val="20"/>
                <w:szCs w:val="20"/>
              </w:rPr>
              <w:t>Suldal kommune og Rogaland fylkeskommune</w:t>
            </w:r>
          </w:p>
        </w:tc>
        <w:tc>
          <w:tcPr>
            <w:tcW w:w="2031" w:type="dxa"/>
          </w:tcPr>
          <w:p w14:paraId="62B37665" w14:textId="77777777" w:rsidR="00B60857" w:rsidRPr="00DB5016" w:rsidRDefault="00B60857" w:rsidP="00B60857">
            <w:pPr>
              <w:jc w:val="right"/>
            </w:pPr>
            <w:r w:rsidRPr="00DB5016">
              <w:rPr>
                <w:rFonts w:ascii="Arial" w:eastAsia="Arial" w:hAnsi="Arial" w:cs="Arial"/>
                <w:sz w:val="20"/>
                <w:szCs w:val="20"/>
              </w:rPr>
              <w:t>13</w:t>
            </w:r>
          </w:p>
        </w:tc>
      </w:tr>
      <w:tr w:rsidR="00B60857" w:rsidRPr="00DB5016" w14:paraId="52E5A3A1" w14:textId="77777777" w:rsidTr="00B60857">
        <w:tc>
          <w:tcPr>
            <w:tcW w:w="2041" w:type="dxa"/>
          </w:tcPr>
          <w:p w14:paraId="2828A67C" w14:textId="77777777" w:rsidR="00B60857" w:rsidRPr="00DB5016" w:rsidRDefault="00B60857" w:rsidP="00B60857"/>
        </w:tc>
        <w:tc>
          <w:tcPr>
            <w:tcW w:w="2235" w:type="dxa"/>
          </w:tcPr>
          <w:p w14:paraId="3A87BCBD" w14:textId="77777777" w:rsidR="00B60857" w:rsidRPr="00DB5016" w:rsidRDefault="00B60857" w:rsidP="00B60857">
            <w:r w:rsidRPr="00DB5016">
              <w:rPr>
                <w:rFonts w:ascii="Arial" w:eastAsia="Arial" w:hAnsi="Arial" w:cs="Arial"/>
                <w:sz w:val="20"/>
                <w:szCs w:val="20"/>
              </w:rPr>
              <w:t>Strandaneset</w:t>
            </w:r>
          </w:p>
        </w:tc>
        <w:tc>
          <w:tcPr>
            <w:tcW w:w="2755" w:type="dxa"/>
          </w:tcPr>
          <w:p w14:paraId="04606266" w14:textId="77777777" w:rsidR="00B60857" w:rsidRPr="00DB5016" w:rsidRDefault="00B60857" w:rsidP="00B60857">
            <w:r w:rsidRPr="00DB5016">
              <w:rPr>
                <w:rFonts w:ascii="Arial" w:eastAsia="Arial" w:hAnsi="Arial" w:cs="Arial"/>
                <w:sz w:val="20"/>
                <w:szCs w:val="20"/>
              </w:rPr>
              <w:t>Sjølv</w:t>
            </w:r>
          </w:p>
        </w:tc>
        <w:tc>
          <w:tcPr>
            <w:tcW w:w="2031" w:type="dxa"/>
          </w:tcPr>
          <w:p w14:paraId="00AB9E54" w14:textId="77777777" w:rsidR="00B60857" w:rsidRPr="00DB5016" w:rsidRDefault="00B60857" w:rsidP="00B60857">
            <w:pPr>
              <w:jc w:val="right"/>
            </w:pPr>
            <w:r w:rsidRPr="00DB5016">
              <w:rPr>
                <w:rFonts w:ascii="Arial" w:eastAsia="Arial" w:hAnsi="Arial" w:cs="Arial"/>
                <w:sz w:val="20"/>
                <w:szCs w:val="20"/>
              </w:rPr>
              <w:t>1</w:t>
            </w:r>
          </w:p>
        </w:tc>
      </w:tr>
      <w:tr w:rsidR="00B60857" w:rsidRPr="00DB5016" w14:paraId="34953A9D" w14:textId="77777777" w:rsidTr="00B60857">
        <w:tc>
          <w:tcPr>
            <w:tcW w:w="2041" w:type="dxa"/>
          </w:tcPr>
          <w:p w14:paraId="4EC32A49" w14:textId="77777777" w:rsidR="00B60857" w:rsidRPr="00DB5016" w:rsidRDefault="00B60857" w:rsidP="00B60857">
            <w:r w:rsidRPr="00DB5016">
              <w:rPr>
                <w:rFonts w:ascii="Arial" w:eastAsia="Arial" w:hAnsi="Arial" w:cs="Arial"/>
                <w:sz w:val="20"/>
                <w:szCs w:val="20"/>
              </w:rPr>
              <w:t>Sauda</w:t>
            </w:r>
          </w:p>
        </w:tc>
        <w:tc>
          <w:tcPr>
            <w:tcW w:w="2235" w:type="dxa"/>
          </w:tcPr>
          <w:p w14:paraId="303A0CCF" w14:textId="77777777" w:rsidR="00B60857" w:rsidRPr="00DB5016" w:rsidRDefault="00B60857" w:rsidP="00B60857">
            <w:r w:rsidRPr="00DB5016">
              <w:rPr>
                <w:rFonts w:ascii="Arial" w:eastAsia="Arial" w:hAnsi="Arial" w:cs="Arial"/>
                <w:sz w:val="20"/>
                <w:szCs w:val="20"/>
              </w:rPr>
              <w:t>Hustveit</w:t>
            </w:r>
          </w:p>
        </w:tc>
        <w:tc>
          <w:tcPr>
            <w:tcW w:w="2755" w:type="dxa"/>
          </w:tcPr>
          <w:p w14:paraId="3E0A3651" w14:textId="77777777" w:rsidR="00B60857" w:rsidRPr="00DB5016" w:rsidRDefault="00B60857" w:rsidP="00B60857">
            <w:r w:rsidRPr="00DB5016">
              <w:rPr>
                <w:rFonts w:ascii="Arial" w:eastAsia="Arial" w:hAnsi="Arial" w:cs="Arial"/>
                <w:sz w:val="20"/>
                <w:szCs w:val="20"/>
              </w:rPr>
              <w:t>Sjølv</w:t>
            </w:r>
          </w:p>
        </w:tc>
        <w:tc>
          <w:tcPr>
            <w:tcW w:w="2031" w:type="dxa"/>
          </w:tcPr>
          <w:p w14:paraId="28D2A874" w14:textId="77777777" w:rsidR="00B60857" w:rsidRPr="00DB5016" w:rsidRDefault="00B60857" w:rsidP="00B60857">
            <w:pPr>
              <w:jc w:val="right"/>
            </w:pPr>
            <w:r w:rsidRPr="00DB5016">
              <w:rPr>
                <w:rFonts w:ascii="Arial" w:eastAsia="Arial" w:hAnsi="Arial" w:cs="Arial"/>
                <w:sz w:val="20"/>
                <w:szCs w:val="20"/>
              </w:rPr>
              <w:t>13</w:t>
            </w:r>
          </w:p>
        </w:tc>
      </w:tr>
      <w:tr w:rsidR="00B60857" w:rsidRPr="00DB5016" w14:paraId="3F238D12" w14:textId="77777777" w:rsidTr="00B60857">
        <w:tc>
          <w:tcPr>
            <w:tcW w:w="2041" w:type="dxa"/>
          </w:tcPr>
          <w:p w14:paraId="5BF67605" w14:textId="77777777" w:rsidR="00B60857" w:rsidRPr="00DB5016" w:rsidRDefault="00B60857" w:rsidP="00B60857"/>
        </w:tc>
        <w:tc>
          <w:tcPr>
            <w:tcW w:w="2235" w:type="dxa"/>
          </w:tcPr>
          <w:p w14:paraId="191A879E" w14:textId="77777777" w:rsidR="00B60857" w:rsidRPr="00DB5016" w:rsidRDefault="00B60857" w:rsidP="00B60857">
            <w:r w:rsidRPr="00DB5016">
              <w:rPr>
                <w:rFonts w:ascii="Arial" w:eastAsia="Arial" w:hAnsi="Arial" w:cs="Arial"/>
                <w:sz w:val="20"/>
                <w:szCs w:val="20"/>
              </w:rPr>
              <w:t>Åbø-byen</w:t>
            </w:r>
          </w:p>
        </w:tc>
        <w:tc>
          <w:tcPr>
            <w:tcW w:w="2755" w:type="dxa"/>
          </w:tcPr>
          <w:p w14:paraId="29D17E29" w14:textId="77777777" w:rsidR="00B60857" w:rsidRPr="00DB5016" w:rsidRDefault="00B60857" w:rsidP="00B60857">
            <w:r w:rsidRPr="00DB5016">
              <w:rPr>
                <w:rFonts w:ascii="Arial" w:eastAsia="Arial" w:hAnsi="Arial" w:cs="Arial"/>
                <w:sz w:val="20"/>
                <w:szCs w:val="20"/>
              </w:rPr>
              <w:t>Sjølv</w:t>
            </w:r>
          </w:p>
        </w:tc>
        <w:tc>
          <w:tcPr>
            <w:tcW w:w="2031" w:type="dxa"/>
          </w:tcPr>
          <w:p w14:paraId="64E1A27D" w14:textId="77777777" w:rsidR="00B60857" w:rsidRPr="00DB5016" w:rsidRDefault="00B60857" w:rsidP="00B60857">
            <w:pPr>
              <w:jc w:val="right"/>
            </w:pPr>
            <w:r w:rsidRPr="00DB5016">
              <w:rPr>
                <w:rFonts w:ascii="Arial" w:eastAsia="Arial" w:hAnsi="Arial" w:cs="Arial"/>
                <w:sz w:val="20"/>
                <w:szCs w:val="20"/>
              </w:rPr>
              <w:t>2</w:t>
            </w:r>
          </w:p>
        </w:tc>
      </w:tr>
      <w:tr w:rsidR="00B60857" w:rsidRPr="00DB5016" w14:paraId="4358F805" w14:textId="77777777" w:rsidTr="00B60857">
        <w:tc>
          <w:tcPr>
            <w:tcW w:w="2041" w:type="dxa"/>
          </w:tcPr>
          <w:p w14:paraId="51E7C873" w14:textId="77777777" w:rsidR="00B60857" w:rsidRPr="00DB5016" w:rsidRDefault="00B60857" w:rsidP="00B60857"/>
        </w:tc>
        <w:tc>
          <w:tcPr>
            <w:tcW w:w="2235" w:type="dxa"/>
          </w:tcPr>
          <w:p w14:paraId="4401C69C" w14:textId="77777777" w:rsidR="00B60857" w:rsidRPr="00DB5016" w:rsidRDefault="00B60857" w:rsidP="00B60857">
            <w:r w:rsidRPr="00DB5016">
              <w:rPr>
                <w:rFonts w:ascii="Arial" w:eastAsia="Arial" w:hAnsi="Arial" w:cs="Arial"/>
                <w:sz w:val="20"/>
                <w:szCs w:val="20"/>
              </w:rPr>
              <w:t>Slettedalen</w:t>
            </w:r>
          </w:p>
        </w:tc>
        <w:tc>
          <w:tcPr>
            <w:tcW w:w="2755" w:type="dxa"/>
          </w:tcPr>
          <w:p w14:paraId="132D188E" w14:textId="77777777" w:rsidR="00B60857" w:rsidRPr="00DB5016" w:rsidRDefault="00B60857" w:rsidP="00B60857">
            <w:r w:rsidRPr="00DB5016">
              <w:rPr>
                <w:rFonts w:ascii="Arial" w:eastAsia="Arial" w:hAnsi="Arial" w:cs="Arial"/>
                <w:sz w:val="20"/>
                <w:szCs w:val="20"/>
              </w:rPr>
              <w:t>Sauda kommune</w:t>
            </w:r>
          </w:p>
        </w:tc>
        <w:tc>
          <w:tcPr>
            <w:tcW w:w="2031" w:type="dxa"/>
          </w:tcPr>
          <w:p w14:paraId="4413B6CF" w14:textId="77777777" w:rsidR="00B60857" w:rsidRPr="00DB5016" w:rsidRDefault="00B60857" w:rsidP="00B60857">
            <w:pPr>
              <w:jc w:val="right"/>
            </w:pPr>
            <w:r w:rsidRPr="00DB5016">
              <w:rPr>
                <w:rFonts w:ascii="Arial" w:eastAsia="Arial" w:hAnsi="Arial" w:cs="Arial"/>
                <w:sz w:val="20"/>
                <w:szCs w:val="20"/>
              </w:rPr>
              <w:t>1</w:t>
            </w:r>
          </w:p>
        </w:tc>
      </w:tr>
      <w:tr w:rsidR="00B60857" w:rsidRPr="00DB5016" w14:paraId="249A0C88" w14:textId="77777777" w:rsidTr="00B60857">
        <w:tc>
          <w:tcPr>
            <w:tcW w:w="2041" w:type="dxa"/>
          </w:tcPr>
          <w:p w14:paraId="472FA2F8" w14:textId="77777777" w:rsidR="00B60857" w:rsidRPr="00DB5016" w:rsidRDefault="00B60857" w:rsidP="00B60857">
            <w:r w:rsidRPr="00DB5016">
              <w:rPr>
                <w:rFonts w:ascii="Arial" w:eastAsia="Arial" w:hAnsi="Arial" w:cs="Arial"/>
                <w:sz w:val="20"/>
                <w:szCs w:val="20"/>
              </w:rPr>
              <w:t>Rennesøy</w:t>
            </w:r>
          </w:p>
        </w:tc>
        <w:tc>
          <w:tcPr>
            <w:tcW w:w="2235" w:type="dxa"/>
          </w:tcPr>
          <w:p w14:paraId="098BE50E" w14:textId="77777777" w:rsidR="00B60857" w:rsidRPr="00DB5016" w:rsidRDefault="00B60857" w:rsidP="00B60857">
            <w:r w:rsidRPr="00DB5016">
              <w:rPr>
                <w:rFonts w:ascii="Arial" w:eastAsia="Arial" w:hAnsi="Arial" w:cs="Arial"/>
                <w:sz w:val="20"/>
                <w:szCs w:val="20"/>
              </w:rPr>
              <w:t>Bakken</w:t>
            </w:r>
          </w:p>
        </w:tc>
        <w:tc>
          <w:tcPr>
            <w:tcW w:w="2755" w:type="dxa"/>
          </w:tcPr>
          <w:p w14:paraId="56DEFF36" w14:textId="77777777" w:rsidR="00B60857" w:rsidRPr="00DB5016" w:rsidRDefault="00B60857" w:rsidP="00B60857">
            <w:r w:rsidRPr="00DB5016">
              <w:rPr>
                <w:rFonts w:ascii="Arial" w:eastAsia="Arial" w:hAnsi="Arial" w:cs="Arial"/>
                <w:sz w:val="20"/>
                <w:szCs w:val="20"/>
              </w:rPr>
              <w:t>Rennesøy kommune</w:t>
            </w:r>
          </w:p>
        </w:tc>
        <w:tc>
          <w:tcPr>
            <w:tcW w:w="2031" w:type="dxa"/>
          </w:tcPr>
          <w:p w14:paraId="43F18C24" w14:textId="77777777" w:rsidR="00B60857" w:rsidRPr="00DB5016" w:rsidRDefault="00B60857" w:rsidP="00B60857">
            <w:pPr>
              <w:jc w:val="right"/>
            </w:pPr>
            <w:r w:rsidRPr="00DB5016">
              <w:rPr>
                <w:rFonts w:ascii="Arial" w:eastAsia="Arial" w:hAnsi="Arial" w:cs="Arial"/>
                <w:sz w:val="20"/>
                <w:szCs w:val="20"/>
              </w:rPr>
              <w:t>2</w:t>
            </w:r>
          </w:p>
        </w:tc>
      </w:tr>
      <w:tr w:rsidR="00B60857" w:rsidRPr="00DB5016" w14:paraId="15D34688" w14:textId="77777777" w:rsidTr="00B60857">
        <w:tc>
          <w:tcPr>
            <w:tcW w:w="2041" w:type="dxa"/>
          </w:tcPr>
          <w:p w14:paraId="44DF93E0" w14:textId="77777777" w:rsidR="00B60857" w:rsidRPr="00DB5016" w:rsidRDefault="00B60857" w:rsidP="00B60857">
            <w:r w:rsidRPr="00DB5016">
              <w:rPr>
                <w:rFonts w:ascii="Arial" w:eastAsia="Arial" w:hAnsi="Arial" w:cs="Arial"/>
                <w:sz w:val="20"/>
                <w:szCs w:val="20"/>
              </w:rPr>
              <w:t>Kvitsøy</w:t>
            </w:r>
          </w:p>
        </w:tc>
        <w:tc>
          <w:tcPr>
            <w:tcW w:w="2235" w:type="dxa"/>
          </w:tcPr>
          <w:p w14:paraId="5038C361" w14:textId="77777777" w:rsidR="00B60857" w:rsidRPr="00DB5016" w:rsidRDefault="00B60857" w:rsidP="00B60857">
            <w:r w:rsidRPr="00DB5016">
              <w:rPr>
                <w:rFonts w:ascii="Arial" w:eastAsia="Arial" w:hAnsi="Arial" w:cs="Arial"/>
                <w:sz w:val="20"/>
                <w:szCs w:val="20"/>
              </w:rPr>
              <w:t>Grøningen</w:t>
            </w:r>
          </w:p>
        </w:tc>
        <w:tc>
          <w:tcPr>
            <w:tcW w:w="2755" w:type="dxa"/>
          </w:tcPr>
          <w:p w14:paraId="2CAC3343" w14:textId="77777777" w:rsidR="00B60857" w:rsidRPr="00DB5016" w:rsidRDefault="00B60857" w:rsidP="00B60857">
            <w:r w:rsidRPr="00DB5016">
              <w:rPr>
                <w:rFonts w:ascii="Arial" w:eastAsia="Arial" w:hAnsi="Arial" w:cs="Arial"/>
                <w:sz w:val="20"/>
                <w:szCs w:val="20"/>
              </w:rPr>
              <w:t>Kvitsøy kommune</w:t>
            </w:r>
          </w:p>
        </w:tc>
        <w:tc>
          <w:tcPr>
            <w:tcW w:w="2031" w:type="dxa"/>
          </w:tcPr>
          <w:p w14:paraId="65374EB4" w14:textId="77777777" w:rsidR="00B60857" w:rsidRPr="00DB5016" w:rsidRDefault="00B60857" w:rsidP="00B60857">
            <w:pPr>
              <w:jc w:val="right"/>
            </w:pPr>
            <w:r w:rsidRPr="00DB5016">
              <w:rPr>
                <w:rFonts w:ascii="Arial" w:eastAsia="Arial" w:hAnsi="Arial" w:cs="Arial"/>
                <w:sz w:val="20"/>
                <w:szCs w:val="20"/>
              </w:rPr>
              <w:t>1</w:t>
            </w:r>
          </w:p>
        </w:tc>
      </w:tr>
      <w:tr w:rsidR="00B60857" w:rsidRPr="00DB5016" w14:paraId="396AA50B" w14:textId="77777777" w:rsidTr="00B60857">
        <w:tc>
          <w:tcPr>
            <w:tcW w:w="2041" w:type="dxa"/>
          </w:tcPr>
          <w:p w14:paraId="65457B89" w14:textId="691ADEFC" w:rsidR="00B60857" w:rsidRPr="00DB5016" w:rsidRDefault="000D28EB" w:rsidP="00B60857">
            <w:r>
              <w:rPr>
                <w:rFonts w:ascii="Arial" w:eastAsia="Arial" w:hAnsi="Arial" w:cs="Arial"/>
                <w:b/>
                <w:sz w:val="20"/>
                <w:szCs w:val="20"/>
              </w:rPr>
              <w:t>Sum</w:t>
            </w:r>
          </w:p>
        </w:tc>
        <w:tc>
          <w:tcPr>
            <w:tcW w:w="2235" w:type="dxa"/>
          </w:tcPr>
          <w:p w14:paraId="35A13673" w14:textId="77777777" w:rsidR="00B60857" w:rsidRPr="00DB5016" w:rsidRDefault="00B60857" w:rsidP="00B60857"/>
        </w:tc>
        <w:tc>
          <w:tcPr>
            <w:tcW w:w="2755" w:type="dxa"/>
          </w:tcPr>
          <w:p w14:paraId="04B2A10A" w14:textId="77777777" w:rsidR="00B60857" w:rsidRPr="00DB5016" w:rsidRDefault="00B60857" w:rsidP="00B60857">
            <w:pPr>
              <w:jc w:val="right"/>
            </w:pPr>
          </w:p>
        </w:tc>
        <w:tc>
          <w:tcPr>
            <w:tcW w:w="2031" w:type="dxa"/>
          </w:tcPr>
          <w:p w14:paraId="53D8A624" w14:textId="77777777" w:rsidR="00B60857" w:rsidRPr="00DB5016" w:rsidRDefault="00B60857" w:rsidP="00B60857">
            <w:pPr>
              <w:jc w:val="right"/>
            </w:pPr>
            <w:r w:rsidRPr="00DB5016">
              <w:rPr>
                <w:rFonts w:ascii="Arial" w:eastAsia="Arial" w:hAnsi="Arial" w:cs="Arial"/>
                <w:b/>
                <w:sz w:val="20"/>
                <w:szCs w:val="20"/>
              </w:rPr>
              <w:t>85</w:t>
            </w:r>
          </w:p>
        </w:tc>
      </w:tr>
    </w:tbl>
    <w:p w14:paraId="4B4A7B66" w14:textId="77777777" w:rsidR="00B60857" w:rsidRPr="00DB5016" w:rsidRDefault="00B60857" w:rsidP="00B60857"/>
    <w:p w14:paraId="036CE12F" w14:textId="588653FE" w:rsidR="00B60857" w:rsidRPr="00DB5016" w:rsidRDefault="00B60857" w:rsidP="00B60857">
      <w:r w:rsidRPr="00DB5016">
        <w:t>Alle bygningane i samlinga til museet er registre</w:t>
      </w:r>
      <w:r w:rsidR="000572CF">
        <w:t>rte i bygningsmodulen i Primus.</w:t>
      </w:r>
    </w:p>
    <w:p w14:paraId="0307757C" w14:textId="77777777" w:rsidR="00B60857" w:rsidRPr="00DB5016" w:rsidRDefault="00B60857" w:rsidP="00B60857"/>
    <w:p w14:paraId="5032CC5F" w14:textId="77777777" w:rsidR="00B60857" w:rsidRPr="00DB5016" w:rsidRDefault="00B60857" w:rsidP="00B60857">
      <w:r w:rsidRPr="00DB5016">
        <w:t>I tillegg til den antikvariske bygningsmassen forvaltar museet eit bygg for kontor-, arkiv- og verkstadfunksjonar, eit bygg for lager- og verkstadfunksjonar på Sand og eit overbygg for slippen til Suldalsdampen på Strandaneset.</w:t>
      </w:r>
    </w:p>
    <w:p w14:paraId="47D72670" w14:textId="77777777" w:rsidR="00B60857" w:rsidRPr="00DB5016" w:rsidRDefault="00B60857" w:rsidP="00B60857"/>
    <w:p w14:paraId="23EA83EF" w14:textId="77E72393" w:rsidR="00B60857" w:rsidRPr="00DB5016" w:rsidRDefault="00B60857" w:rsidP="00B60857">
      <w:r w:rsidRPr="00DB5016">
        <w:t xml:space="preserve">Den store bygningsmassen reiser utfordringar av to slag: Den eine er å ha tilstrekkeleg kapasitet til å kunne drive eit tilfredsstillande restaurerings-, pleie- og vedlikehaldsarbeid. Den andre er å ha tilfredsstillande kompetanse til å kunne drive ei truverdig forvalting </w:t>
      </w:r>
      <w:r w:rsidR="00D8057D">
        <w:t xml:space="preserve">og formidling </w:t>
      </w:r>
      <w:r w:rsidRPr="00DB5016">
        <w:t xml:space="preserve">av bygningssamlinga. </w:t>
      </w:r>
    </w:p>
    <w:p w14:paraId="76D43B37" w14:textId="77777777" w:rsidR="00B60857" w:rsidRPr="00DB5016" w:rsidRDefault="00B60857" w:rsidP="00B60857"/>
    <w:p w14:paraId="46F0B38D" w14:textId="77777777" w:rsidR="00B60857" w:rsidRPr="00DB5016" w:rsidRDefault="00B60857" w:rsidP="00B60857">
      <w:r w:rsidRPr="00DB5016">
        <w:lastRenderedPageBreak/>
        <w:t xml:space="preserve">Gjennom systematisk arbeid sidan 1995 har me etter kvart bygt opp god kompetanse på bygningsvern. Me legg stor vekt på å henta fram, dokumentera og vidareføra den handlingsborne tradisjonskunnskapen som me ser på som ei verneoppgåve i seg sjølv. Dette er i tråd med UNESCOs konvensjon om immaterielt kulturvern som Norge har slutta seg til, og der handverkskunnskap er ei av dei prioritere arbeidsoppgåvene. </w:t>
      </w:r>
    </w:p>
    <w:p w14:paraId="1B250AC2" w14:textId="77777777" w:rsidR="00B60857" w:rsidRPr="00DB5016" w:rsidRDefault="00B60857" w:rsidP="00B60857"/>
    <w:p w14:paraId="39471D82" w14:textId="1289A419" w:rsidR="00B60857" w:rsidRPr="00DB5016" w:rsidRDefault="00B60857" w:rsidP="00B60857">
      <w:r w:rsidRPr="00DB5016">
        <w:t>Ryfylkemuseet har tidlegare deltatt i ei referansegruppe for Kulturrådet i eit arbeid med ein metode for prioritering av bygningar. Metoden skal vera ei hjelp til eit systematisk vedlikehald, og til vurdering av eventuelle behov for avhending av bygningar. I 2015 søkte me og fekk prosjektmiddel til ei prioritering i bygningssamlinga. Prosjektet starta hausten 2015 og vart avslutta i 2016. Rapporten frå prosjektet og forvaltingsplanar anlegga Kolbeinstveit, Hustveit, Industriarbeidarmuseet, Viga og Li er viktige verktøy for å sikra det vida</w:t>
      </w:r>
      <w:r w:rsidR="00565FD3">
        <w:t xml:space="preserve">re vedlikehaldet av bygningane. Prosjektet </w:t>
      </w:r>
      <w:r w:rsidRPr="00DB5016">
        <w:t>har ført til at me har fått eit meir realistisk bilde av tilstanden til bygningane. Denne var dårlegare enn me tidlegare hadde rekna med, og det er blitt avdekka eit stort etterslep på vedlikehald. Sysselsettingsmidla</w:t>
      </w:r>
      <w:r w:rsidR="00565FD3">
        <w:t xml:space="preserve"> Ryfylkemuseet fekk</w:t>
      </w:r>
      <w:r w:rsidRPr="00DB5016">
        <w:t xml:space="preserve"> i 2016 kom difor på eit godt tidspunkt, men ei eingongsløyving på 6 millionar er ikkje nok for å få bukt med utfordringane, og de</w:t>
      </w:r>
      <w:r w:rsidR="00565FD3">
        <w:t>t er endå eit etterslep i</w:t>
      </w:r>
      <w:r w:rsidRPr="00DB5016">
        <w:t xml:space="preserve"> vedlikehaldet. </w:t>
      </w:r>
    </w:p>
    <w:p w14:paraId="7843E46E" w14:textId="77777777" w:rsidR="00B60857" w:rsidRPr="00DB5016" w:rsidRDefault="00B60857" w:rsidP="00B60857"/>
    <w:p w14:paraId="5F9F58DA" w14:textId="782D9192" w:rsidR="00B60857" w:rsidRDefault="00B60857" w:rsidP="00B60857">
      <w:r w:rsidRPr="00DB5016">
        <w:t>I tillegg ser me ei endring mot eit våtare og mildare klima som aukar behovet for vedlikehald og reparasjon av bygningane våre.</w:t>
      </w:r>
      <w:r w:rsidR="007A166C">
        <w:t xml:space="preserve"> I 2016 var Ryfylkemuseet </w:t>
      </w:r>
      <w:r w:rsidRPr="00DB5016">
        <w:t>vertsmuseum for eit prosjek</w:t>
      </w:r>
      <w:r w:rsidR="00565FD3">
        <w:t>t initiert av Byggnettverket</w:t>
      </w:r>
      <w:r w:rsidRPr="00DB5016">
        <w:t>,</w:t>
      </w:r>
      <w:r w:rsidR="00565FD3">
        <w:t xml:space="preserve"> der Ryfylkemuseet var ansvarsmuseum frå 2003 til 2007. M</w:t>
      </w:r>
      <w:r w:rsidRPr="00DB5016">
        <w:t>ålet</w:t>
      </w:r>
      <w:r w:rsidR="00565FD3">
        <w:t xml:space="preserve"> for prosjektet var</w:t>
      </w:r>
      <w:r w:rsidRPr="00DB5016">
        <w:t xml:space="preserve"> å kartlegga følgene av klimaendringar for b</w:t>
      </w:r>
      <w:r w:rsidR="007A166C">
        <w:t>y</w:t>
      </w:r>
      <w:r w:rsidRPr="00DB5016">
        <w:t>gningsvernet på musea og korleis musea møter de</w:t>
      </w:r>
      <w:r w:rsidR="00565FD3">
        <w:t xml:space="preserve">sse utfordringane. Arbeidet </w:t>
      </w:r>
      <w:r w:rsidRPr="00DB5016">
        <w:t>resultert</w:t>
      </w:r>
      <w:r w:rsidR="00565FD3">
        <w:t>e mellom anna</w:t>
      </w:r>
      <w:r w:rsidRPr="00DB5016">
        <w:t xml:space="preserve"> i rapporten «</w:t>
      </w:r>
      <w:r w:rsidR="007A166C">
        <w:t>Varmare, våtare, villare» som va</w:t>
      </w:r>
      <w:r w:rsidRPr="00DB5016">
        <w:t>rt trykt på nyåret 2017.</w:t>
      </w:r>
    </w:p>
    <w:p w14:paraId="07367F69" w14:textId="77777777" w:rsidR="00565FD3" w:rsidRDefault="00565FD3" w:rsidP="00B60857"/>
    <w:p w14:paraId="33FD7187" w14:textId="75CF250F" w:rsidR="00565FD3" w:rsidRPr="006E26C3" w:rsidRDefault="00565FD3" w:rsidP="00B60857">
      <w:r>
        <w:t xml:space="preserve">Sidan hausten 2015 har Ryfylkemuseet hatt to handverkarar som studentar ved NTNU på bachelorstudiet i tradisjonelt bygghandverk. I 2017 har museet òg vore lærearena for dette studiet, i tillegg til å vera vertskap for praksisstudiet Tradisjonelt bygghandverk. </w:t>
      </w:r>
      <w:r w:rsidR="006E26C3">
        <w:t xml:space="preserve">Det har vore </w:t>
      </w:r>
      <w:r w:rsidR="006E26C3" w:rsidRPr="00C975C3">
        <w:rPr>
          <w:rFonts w:eastAsia="Arial"/>
        </w:rPr>
        <w:t>to vekesamlingar rundt restaurering av tørka i Viga på grunnlag av tilstandsvurderingar, dokumentasjon, kjeldesøk, verktøyspor, bruksspor. All dokumentasjon er arkivert på museet.</w:t>
      </w:r>
    </w:p>
    <w:p w14:paraId="59194DBC" w14:textId="77777777" w:rsidR="00B60857" w:rsidRPr="00DB5016" w:rsidRDefault="00B60857" w:rsidP="00B60857"/>
    <w:p w14:paraId="3AC8002F" w14:textId="7E8E75D7" w:rsidR="00B60857" w:rsidRPr="000F4BF7" w:rsidRDefault="000D28EB" w:rsidP="00B60857">
      <w:pPr>
        <w:rPr>
          <w:color w:val="auto"/>
        </w:rPr>
      </w:pPr>
      <w:r w:rsidRPr="000F4BF7">
        <w:rPr>
          <w:b/>
          <w:color w:val="auto"/>
        </w:rPr>
        <w:t>Fartøy</w:t>
      </w:r>
    </w:p>
    <w:p w14:paraId="25BBF194" w14:textId="77777777" w:rsidR="00B60857" w:rsidRPr="00DB5016" w:rsidRDefault="00B60857" w:rsidP="00B60857"/>
    <w:p w14:paraId="362F80D3" w14:textId="77777777" w:rsidR="00B60857" w:rsidRPr="00DB5016" w:rsidRDefault="00B60857" w:rsidP="00B60857">
      <w:r w:rsidRPr="00DB5016">
        <w:t>Museet eig 12 mindre båtar, Ryfylke-jekta ”Brødrene af Sand” og passasjerskipet «Suldal».</w:t>
      </w:r>
    </w:p>
    <w:p w14:paraId="576DF21F" w14:textId="77777777" w:rsidR="00B60857" w:rsidRPr="00DB5016" w:rsidRDefault="00B60857" w:rsidP="00B60857"/>
    <w:p w14:paraId="6A428518" w14:textId="1D0E7E32" w:rsidR="00B60857" w:rsidRDefault="006E26C3" w:rsidP="00B60857">
      <w:r>
        <w:t xml:space="preserve">Etter å ha vore på slipp hos Ryfylke trebåtbyggeri på Finnøy fram til våren 2017, der jekta mellom anna fekk nytt dekk og ny mast, er Brødrene af Sand no tilbake i drift ved Ryfylkemuseet. </w:t>
      </w:r>
      <w:r w:rsidR="00AB7532">
        <w:t xml:space="preserve">På grunn av noko etterarbeid knytt til restaureringa har det likevel berre vore nokre mindre formidlingsverksemd </w:t>
      </w:r>
      <w:r>
        <w:t>knytt til jekta i 2017.</w:t>
      </w:r>
    </w:p>
    <w:p w14:paraId="6EBEEFD1" w14:textId="77777777" w:rsidR="006E26C3" w:rsidRPr="00DB5016" w:rsidRDefault="006E26C3" w:rsidP="00B60857"/>
    <w:p w14:paraId="14F8E4D4" w14:textId="2EC43581" w:rsidR="00B60857" w:rsidRPr="00DB5016" w:rsidRDefault="00B60857" w:rsidP="00B60857">
      <w:r w:rsidRPr="00DB5016">
        <w:t>M/S Suldal vart i 2014 overført frå Foreininga Suldalsdampen til museet.</w:t>
      </w:r>
      <w:r w:rsidR="006E26C3">
        <w:t xml:space="preserve"> Sidan overtakinga har Ryfylkemuset fått reist ein høghuskonstruksjon som overbygg for skipet som no ligg på slipp på Strandaneset ved Suldalsvatnet. </w:t>
      </w:r>
      <w:r w:rsidRPr="00DB5016">
        <w:t>Utfordringa frametter blir å finansiera omfattande restaureringsarbeid før fartøyet kan settast på vatnet att.</w:t>
      </w:r>
      <w:r w:rsidR="006E26C3" w:rsidRPr="00553C2C">
        <w:rPr>
          <w:color w:val="auto"/>
        </w:rPr>
        <w:t xml:space="preserve"> </w:t>
      </w:r>
      <w:r w:rsidR="00553C2C" w:rsidRPr="00553C2C">
        <w:rPr>
          <w:color w:val="auto"/>
        </w:rPr>
        <w:t>I 2017 starta arbeidet med</w:t>
      </w:r>
      <w:r w:rsidR="006E26C3" w:rsidRPr="00553C2C">
        <w:rPr>
          <w:color w:val="auto"/>
        </w:rPr>
        <w:t xml:space="preserve"> ein teknisk-historisk rapport</w:t>
      </w:r>
      <w:r w:rsidR="00553C2C" w:rsidRPr="00553C2C">
        <w:rPr>
          <w:color w:val="auto"/>
        </w:rPr>
        <w:t>, der ein førebels versjon</w:t>
      </w:r>
      <w:r w:rsidR="006E26C3" w:rsidRPr="00553C2C">
        <w:rPr>
          <w:color w:val="auto"/>
        </w:rPr>
        <w:t xml:space="preserve"> er lagt ved søknad til Riksantikvaren om støtte til restaureringa.</w:t>
      </w:r>
    </w:p>
    <w:p w14:paraId="2B6F5D34" w14:textId="77777777" w:rsidR="00B60857" w:rsidRPr="00DB5016" w:rsidRDefault="00B60857" w:rsidP="00B60857"/>
    <w:p w14:paraId="6A57529A" w14:textId="77777777" w:rsidR="00B60857" w:rsidRDefault="00B60857" w:rsidP="00B60857"/>
    <w:p w14:paraId="4931E420" w14:textId="77777777" w:rsidR="00553C2C" w:rsidRDefault="00553C2C" w:rsidP="00B60857"/>
    <w:p w14:paraId="1A0981EF" w14:textId="77777777" w:rsidR="00553C2C" w:rsidRPr="00DB5016" w:rsidRDefault="00553C2C" w:rsidP="00B60857"/>
    <w:p w14:paraId="3308DF6C" w14:textId="043F3267" w:rsidR="00B60857" w:rsidRPr="00DB5016" w:rsidRDefault="000D28EB" w:rsidP="00B60857">
      <w:r>
        <w:rPr>
          <w:b/>
        </w:rPr>
        <w:t>Gjenstandar</w:t>
      </w:r>
    </w:p>
    <w:p w14:paraId="76700746" w14:textId="77777777" w:rsidR="00B60857" w:rsidRPr="00DB5016" w:rsidRDefault="00B60857" w:rsidP="00B60857"/>
    <w:p w14:paraId="42D40EDA" w14:textId="77777777" w:rsidR="00B60857" w:rsidRDefault="00B60857" w:rsidP="00B60857">
      <w:r w:rsidRPr="00DB5016">
        <w:t xml:space="preserve">Museet eig eller disponerer gjennom deponeringsavtalar følgjande gjenstandssamlingar: </w:t>
      </w:r>
    </w:p>
    <w:p w14:paraId="379BC541" w14:textId="77777777" w:rsidR="00494C87" w:rsidRPr="00DB5016" w:rsidRDefault="00494C87" w:rsidP="00B60857"/>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5"/>
        <w:gridCol w:w="2327"/>
        <w:gridCol w:w="1501"/>
        <w:gridCol w:w="1328"/>
        <w:gridCol w:w="1621"/>
        <w:gridCol w:w="962"/>
      </w:tblGrid>
      <w:tr w:rsidR="001D5FF3" w:rsidRPr="00EB38E4" w14:paraId="6D539E6B" w14:textId="77777777" w:rsidTr="001D5FF3">
        <w:trPr>
          <w:trHeight w:val="278"/>
        </w:trPr>
        <w:tc>
          <w:tcPr>
            <w:tcW w:w="1645" w:type="dxa"/>
            <w:vMerge w:val="restart"/>
            <w:shd w:val="clear" w:color="auto" w:fill="auto"/>
            <w:noWrap/>
            <w:hideMark/>
          </w:tcPr>
          <w:p w14:paraId="7BF2B038" w14:textId="4EE9214D" w:rsidR="001D5FF3" w:rsidRPr="001D5FF3" w:rsidRDefault="001D5FF3" w:rsidP="001D5FF3">
            <w:pPr>
              <w:rPr>
                <w:rFonts w:ascii="Arial" w:hAnsi="Arial" w:cs="Arial"/>
                <w:sz w:val="20"/>
                <w:szCs w:val="20"/>
              </w:rPr>
            </w:pPr>
            <w:r w:rsidRPr="001D5FF3">
              <w:rPr>
                <w:rFonts w:ascii="Arial" w:hAnsi="Arial" w:cs="Arial"/>
                <w:b/>
                <w:iCs/>
                <w:sz w:val="20"/>
                <w:szCs w:val="20"/>
              </w:rPr>
              <w:t>Kommune</w:t>
            </w:r>
          </w:p>
        </w:tc>
        <w:tc>
          <w:tcPr>
            <w:tcW w:w="2327" w:type="dxa"/>
            <w:vMerge w:val="restart"/>
            <w:shd w:val="clear" w:color="auto" w:fill="auto"/>
            <w:noWrap/>
            <w:hideMark/>
          </w:tcPr>
          <w:p w14:paraId="285F56B9" w14:textId="5AC4A45F" w:rsidR="001D5FF3" w:rsidRPr="001D5FF3" w:rsidRDefault="001D5FF3" w:rsidP="001D5FF3">
            <w:pPr>
              <w:rPr>
                <w:rFonts w:ascii="Arial" w:hAnsi="Arial" w:cs="Arial"/>
                <w:sz w:val="20"/>
                <w:szCs w:val="20"/>
              </w:rPr>
            </w:pPr>
            <w:r w:rsidRPr="001D5FF3">
              <w:rPr>
                <w:rFonts w:ascii="Arial" w:hAnsi="Arial" w:cs="Arial"/>
                <w:b/>
                <w:iCs/>
                <w:sz w:val="20"/>
                <w:szCs w:val="20"/>
              </w:rPr>
              <w:t>Stad</w:t>
            </w:r>
          </w:p>
        </w:tc>
        <w:tc>
          <w:tcPr>
            <w:tcW w:w="1501" w:type="dxa"/>
            <w:vMerge w:val="restart"/>
            <w:shd w:val="clear" w:color="auto" w:fill="auto"/>
            <w:noWrap/>
            <w:hideMark/>
          </w:tcPr>
          <w:p w14:paraId="25436F09" w14:textId="04B4ABC3" w:rsidR="001D5FF3" w:rsidRPr="001D5FF3" w:rsidRDefault="001D5FF3" w:rsidP="001D5FF3">
            <w:pPr>
              <w:rPr>
                <w:rFonts w:ascii="Arial" w:hAnsi="Arial" w:cs="Arial"/>
                <w:b/>
                <w:iCs/>
                <w:sz w:val="20"/>
                <w:szCs w:val="20"/>
              </w:rPr>
            </w:pPr>
            <w:r>
              <w:rPr>
                <w:rFonts w:ascii="Arial" w:hAnsi="Arial" w:cs="Arial"/>
                <w:b/>
                <w:iCs/>
                <w:sz w:val="20"/>
                <w:szCs w:val="20"/>
              </w:rPr>
              <w:t>Tal</w:t>
            </w:r>
          </w:p>
          <w:p w14:paraId="6C8EACC7" w14:textId="2707733A" w:rsidR="001D5FF3" w:rsidRPr="001D5FF3" w:rsidRDefault="001D5FF3" w:rsidP="001D5FF3">
            <w:pPr>
              <w:rPr>
                <w:rFonts w:ascii="Arial" w:hAnsi="Arial" w:cs="Arial"/>
                <w:sz w:val="20"/>
                <w:szCs w:val="20"/>
              </w:rPr>
            </w:pPr>
            <w:r w:rsidRPr="001D5FF3">
              <w:rPr>
                <w:rFonts w:ascii="Arial" w:hAnsi="Arial" w:cs="Arial"/>
                <w:b/>
                <w:iCs/>
                <w:sz w:val="20"/>
                <w:szCs w:val="20"/>
              </w:rPr>
              <w:t>gjenstandar</w:t>
            </w:r>
          </w:p>
        </w:tc>
        <w:tc>
          <w:tcPr>
            <w:tcW w:w="3911" w:type="dxa"/>
            <w:gridSpan w:val="3"/>
            <w:shd w:val="clear" w:color="auto" w:fill="auto"/>
            <w:noWrap/>
            <w:vAlign w:val="bottom"/>
            <w:hideMark/>
          </w:tcPr>
          <w:p w14:paraId="28EACE70" w14:textId="7EBC6A0E" w:rsidR="001D5FF3" w:rsidRPr="001D5FF3" w:rsidRDefault="001D5FF3" w:rsidP="00033008">
            <w:pPr>
              <w:jc w:val="center"/>
              <w:rPr>
                <w:rFonts w:ascii="Arial" w:hAnsi="Arial" w:cs="Arial"/>
                <w:b/>
                <w:sz w:val="20"/>
                <w:szCs w:val="20"/>
              </w:rPr>
            </w:pPr>
            <w:r w:rsidRPr="001D5FF3">
              <w:rPr>
                <w:rFonts w:ascii="Arial" w:hAnsi="Arial" w:cs="Arial"/>
                <w:b/>
                <w:sz w:val="20"/>
                <w:szCs w:val="20"/>
              </w:rPr>
              <w:t>Av desse</w:t>
            </w:r>
          </w:p>
        </w:tc>
      </w:tr>
      <w:tr w:rsidR="001D5FF3" w:rsidRPr="000D28EB" w14:paraId="75CD2DB9" w14:textId="77777777" w:rsidTr="00DC3D41">
        <w:trPr>
          <w:trHeight w:val="566"/>
        </w:trPr>
        <w:tc>
          <w:tcPr>
            <w:tcW w:w="1645" w:type="dxa"/>
            <w:vMerge/>
            <w:tcBorders>
              <w:bottom w:val="single" w:sz="4" w:space="0" w:color="auto"/>
            </w:tcBorders>
            <w:shd w:val="clear" w:color="auto" w:fill="auto"/>
            <w:noWrap/>
            <w:vAlign w:val="bottom"/>
            <w:hideMark/>
          </w:tcPr>
          <w:p w14:paraId="3BF16722" w14:textId="0BAB8A66" w:rsidR="001D5FF3" w:rsidRPr="001D5FF3" w:rsidRDefault="001D5FF3" w:rsidP="00B60857">
            <w:pPr>
              <w:rPr>
                <w:rFonts w:ascii="Arial" w:hAnsi="Arial" w:cs="Arial"/>
                <w:b/>
                <w:iCs/>
                <w:sz w:val="20"/>
                <w:szCs w:val="20"/>
              </w:rPr>
            </w:pPr>
          </w:p>
        </w:tc>
        <w:tc>
          <w:tcPr>
            <w:tcW w:w="2327" w:type="dxa"/>
            <w:vMerge/>
            <w:tcBorders>
              <w:bottom w:val="single" w:sz="4" w:space="0" w:color="auto"/>
            </w:tcBorders>
            <w:shd w:val="clear" w:color="auto" w:fill="auto"/>
            <w:noWrap/>
            <w:vAlign w:val="bottom"/>
            <w:hideMark/>
          </w:tcPr>
          <w:p w14:paraId="370E4B5C" w14:textId="4EE5A3AB" w:rsidR="001D5FF3" w:rsidRPr="001D5FF3" w:rsidRDefault="001D5FF3" w:rsidP="00B60857">
            <w:pPr>
              <w:rPr>
                <w:rFonts w:ascii="Arial" w:hAnsi="Arial" w:cs="Arial"/>
                <w:b/>
                <w:iCs/>
                <w:sz w:val="20"/>
                <w:szCs w:val="20"/>
              </w:rPr>
            </w:pPr>
          </w:p>
        </w:tc>
        <w:tc>
          <w:tcPr>
            <w:tcW w:w="1501" w:type="dxa"/>
            <w:vMerge/>
            <w:tcBorders>
              <w:bottom w:val="single" w:sz="4" w:space="0" w:color="auto"/>
            </w:tcBorders>
            <w:shd w:val="clear" w:color="auto" w:fill="auto"/>
            <w:noWrap/>
            <w:vAlign w:val="bottom"/>
            <w:hideMark/>
          </w:tcPr>
          <w:p w14:paraId="3A6DD141" w14:textId="74636C6C" w:rsidR="001D5FF3" w:rsidRPr="001D5FF3" w:rsidRDefault="001D5FF3" w:rsidP="00B60857">
            <w:pPr>
              <w:rPr>
                <w:rFonts w:ascii="Arial" w:hAnsi="Arial" w:cs="Arial"/>
                <w:b/>
                <w:iCs/>
                <w:sz w:val="20"/>
                <w:szCs w:val="20"/>
              </w:rPr>
            </w:pPr>
          </w:p>
        </w:tc>
        <w:tc>
          <w:tcPr>
            <w:tcW w:w="1328" w:type="dxa"/>
            <w:tcBorders>
              <w:bottom w:val="single" w:sz="4" w:space="0" w:color="auto"/>
            </w:tcBorders>
            <w:shd w:val="clear" w:color="auto" w:fill="auto"/>
            <w:noWrap/>
            <w:hideMark/>
          </w:tcPr>
          <w:p w14:paraId="2201735F" w14:textId="43888086" w:rsidR="001D5FF3" w:rsidRPr="001D5FF3" w:rsidRDefault="001D5FF3" w:rsidP="00DC3D41">
            <w:pPr>
              <w:rPr>
                <w:rFonts w:ascii="Arial" w:hAnsi="Arial" w:cs="Arial"/>
                <w:b/>
                <w:iCs/>
                <w:sz w:val="20"/>
                <w:szCs w:val="20"/>
              </w:rPr>
            </w:pPr>
            <w:r w:rsidRPr="001D5FF3">
              <w:rPr>
                <w:rFonts w:ascii="Arial" w:hAnsi="Arial" w:cs="Arial"/>
                <w:b/>
                <w:iCs/>
                <w:sz w:val="20"/>
                <w:szCs w:val="20"/>
              </w:rPr>
              <w:t>registrerte</w:t>
            </w:r>
          </w:p>
        </w:tc>
        <w:tc>
          <w:tcPr>
            <w:tcW w:w="1621" w:type="dxa"/>
            <w:tcBorders>
              <w:bottom w:val="single" w:sz="4" w:space="0" w:color="auto"/>
            </w:tcBorders>
            <w:shd w:val="clear" w:color="auto" w:fill="auto"/>
            <w:noWrap/>
            <w:hideMark/>
          </w:tcPr>
          <w:p w14:paraId="2CB3C54D" w14:textId="124573D5" w:rsidR="001D5FF3" w:rsidRPr="001D5FF3" w:rsidRDefault="001D5FF3" w:rsidP="00DC3D41">
            <w:pPr>
              <w:rPr>
                <w:rFonts w:ascii="Arial" w:hAnsi="Arial" w:cs="Arial"/>
                <w:b/>
                <w:sz w:val="20"/>
                <w:szCs w:val="20"/>
              </w:rPr>
            </w:pPr>
            <w:r w:rsidRPr="001D5FF3">
              <w:rPr>
                <w:rFonts w:ascii="Arial" w:hAnsi="Arial" w:cs="Arial"/>
                <w:b/>
                <w:iCs/>
                <w:sz w:val="20"/>
                <w:szCs w:val="20"/>
              </w:rPr>
              <w:t>katalogiserte</w:t>
            </w:r>
          </w:p>
        </w:tc>
        <w:tc>
          <w:tcPr>
            <w:tcW w:w="962" w:type="dxa"/>
            <w:tcBorders>
              <w:bottom w:val="single" w:sz="4" w:space="0" w:color="auto"/>
            </w:tcBorders>
            <w:shd w:val="clear" w:color="auto" w:fill="auto"/>
            <w:noWrap/>
            <w:hideMark/>
          </w:tcPr>
          <w:p w14:paraId="07A4E0E2" w14:textId="1FDD613C" w:rsidR="001D5FF3" w:rsidRPr="001D5FF3" w:rsidRDefault="001D5FF3" w:rsidP="00DC3D41">
            <w:pPr>
              <w:rPr>
                <w:rFonts w:ascii="Arial" w:hAnsi="Arial" w:cs="Arial"/>
                <w:b/>
                <w:iCs/>
                <w:sz w:val="20"/>
                <w:szCs w:val="20"/>
              </w:rPr>
            </w:pPr>
            <w:r w:rsidRPr="001D5FF3">
              <w:rPr>
                <w:rFonts w:ascii="Arial" w:hAnsi="Arial" w:cs="Arial"/>
                <w:b/>
                <w:iCs/>
                <w:sz w:val="20"/>
                <w:szCs w:val="20"/>
              </w:rPr>
              <w:t>kat. i Primus</w:t>
            </w:r>
          </w:p>
        </w:tc>
      </w:tr>
      <w:tr w:rsidR="00CE5B8B" w:rsidRPr="00EB38E4" w14:paraId="5273618F" w14:textId="77777777" w:rsidTr="000D28EB">
        <w:trPr>
          <w:trHeight w:val="278"/>
        </w:trPr>
        <w:tc>
          <w:tcPr>
            <w:tcW w:w="1645" w:type="dxa"/>
            <w:shd w:val="clear" w:color="auto" w:fill="auto"/>
            <w:noWrap/>
            <w:vAlign w:val="bottom"/>
            <w:hideMark/>
          </w:tcPr>
          <w:p w14:paraId="200419B2" w14:textId="77777777" w:rsidR="00CE5B8B" w:rsidRPr="001D5FF3" w:rsidRDefault="00CE5B8B" w:rsidP="00B60857">
            <w:pPr>
              <w:rPr>
                <w:rFonts w:ascii="Arial" w:hAnsi="Arial" w:cs="Arial"/>
                <w:sz w:val="20"/>
                <w:szCs w:val="20"/>
              </w:rPr>
            </w:pPr>
            <w:r w:rsidRPr="001D5FF3">
              <w:rPr>
                <w:rFonts w:ascii="Arial" w:hAnsi="Arial" w:cs="Arial"/>
                <w:sz w:val="20"/>
                <w:szCs w:val="20"/>
              </w:rPr>
              <w:t>Forsand</w:t>
            </w:r>
          </w:p>
        </w:tc>
        <w:tc>
          <w:tcPr>
            <w:tcW w:w="2327" w:type="dxa"/>
            <w:shd w:val="clear" w:color="auto" w:fill="auto"/>
            <w:noWrap/>
            <w:vAlign w:val="bottom"/>
            <w:hideMark/>
          </w:tcPr>
          <w:p w14:paraId="585A7FB4" w14:textId="77777777" w:rsidR="00CE5B8B" w:rsidRPr="001D5FF3" w:rsidRDefault="00CE5B8B" w:rsidP="00B60857">
            <w:pPr>
              <w:rPr>
                <w:rFonts w:ascii="Arial" w:hAnsi="Arial" w:cs="Arial"/>
                <w:sz w:val="20"/>
                <w:szCs w:val="20"/>
              </w:rPr>
            </w:pPr>
            <w:bookmarkStart w:id="3" w:name="RANGE!B5"/>
            <w:r w:rsidRPr="001D5FF3">
              <w:rPr>
                <w:rFonts w:ascii="Arial" w:hAnsi="Arial" w:cs="Arial"/>
                <w:sz w:val="20"/>
                <w:szCs w:val="20"/>
              </w:rPr>
              <w:t>Forsand b.mus. (D)[1]</w:t>
            </w:r>
            <w:bookmarkEnd w:id="3"/>
          </w:p>
        </w:tc>
        <w:tc>
          <w:tcPr>
            <w:tcW w:w="1501" w:type="dxa"/>
            <w:shd w:val="clear" w:color="auto" w:fill="auto"/>
            <w:noWrap/>
            <w:vAlign w:val="bottom"/>
            <w:hideMark/>
          </w:tcPr>
          <w:p w14:paraId="22E20584"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806</w:t>
            </w:r>
          </w:p>
        </w:tc>
        <w:tc>
          <w:tcPr>
            <w:tcW w:w="1328" w:type="dxa"/>
            <w:shd w:val="clear" w:color="auto" w:fill="auto"/>
            <w:noWrap/>
            <w:vAlign w:val="bottom"/>
            <w:hideMark/>
          </w:tcPr>
          <w:p w14:paraId="53FA6CB9"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806</w:t>
            </w:r>
          </w:p>
        </w:tc>
        <w:tc>
          <w:tcPr>
            <w:tcW w:w="1621" w:type="dxa"/>
            <w:shd w:val="clear" w:color="auto" w:fill="auto"/>
            <w:noWrap/>
            <w:vAlign w:val="bottom"/>
            <w:hideMark/>
          </w:tcPr>
          <w:p w14:paraId="4929D1E5"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806</w:t>
            </w:r>
          </w:p>
        </w:tc>
        <w:tc>
          <w:tcPr>
            <w:tcW w:w="962" w:type="dxa"/>
            <w:shd w:val="clear" w:color="auto" w:fill="auto"/>
            <w:noWrap/>
            <w:vAlign w:val="bottom"/>
            <w:hideMark/>
          </w:tcPr>
          <w:p w14:paraId="64660C1D"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806</w:t>
            </w:r>
          </w:p>
        </w:tc>
      </w:tr>
      <w:tr w:rsidR="00CE5B8B" w:rsidRPr="00EB38E4" w14:paraId="6B3B14D1" w14:textId="77777777" w:rsidTr="000D28EB">
        <w:trPr>
          <w:trHeight w:val="278"/>
        </w:trPr>
        <w:tc>
          <w:tcPr>
            <w:tcW w:w="1645" w:type="dxa"/>
            <w:shd w:val="clear" w:color="auto" w:fill="auto"/>
            <w:noWrap/>
            <w:vAlign w:val="bottom"/>
            <w:hideMark/>
          </w:tcPr>
          <w:p w14:paraId="2F72864A"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57968878" w14:textId="77777777" w:rsidR="00CE5B8B" w:rsidRPr="001D5FF3" w:rsidRDefault="00CE5B8B" w:rsidP="00B60857">
            <w:pPr>
              <w:rPr>
                <w:rFonts w:ascii="Arial" w:hAnsi="Arial" w:cs="Arial"/>
                <w:sz w:val="20"/>
                <w:szCs w:val="20"/>
              </w:rPr>
            </w:pPr>
            <w:r w:rsidRPr="001D5FF3">
              <w:rPr>
                <w:rFonts w:ascii="Arial" w:hAnsi="Arial" w:cs="Arial"/>
                <w:sz w:val="20"/>
                <w:szCs w:val="20"/>
              </w:rPr>
              <w:t>Bergevik, sjøhuset</w:t>
            </w:r>
          </w:p>
        </w:tc>
        <w:tc>
          <w:tcPr>
            <w:tcW w:w="1501" w:type="dxa"/>
            <w:shd w:val="clear" w:color="auto" w:fill="auto"/>
            <w:noWrap/>
            <w:vAlign w:val="bottom"/>
            <w:hideMark/>
          </w:tcPr>
          <w:p w14:paraId="44FE374A"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500</w:t>
            </w:r>
          </w:p>
        </w:tc>
        <w:tc>
          <w:tcPr>
            <w:tcW w:w="1328" w:type="dxa"/>
            <w:shd w:val="clear" w:color="auto" w:fill="auto"/>
            <w:noWrap/>
            <w:vAlign w:val="bottom"/>
            <w:hideMark/>
          </w:tcPr>
          <w:p w14:paraId="679BE799"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c>
          <w:tcPr>
            <w:tcW w:w="1621" w:type="dxa"/>
            <w:shd w:val="clear" w:color="auto" w:fill="auto"/>
            <w:noWrap/>
            <w:vAlign w:val="bottom"/>
            <w:hideMark/>
          </w:tcPr>
          <w:p w14:paraId="6310D0FD"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c>
          <w:tcPr>
            <w:tcW w:w="962" w:type="dxa"/>
            <w:shd w:val="clear" w:color="auto" w:fill="auto"/>
            <w:noWrap/>
            <w:vAlign w:val="bottom"/>
            <w:hideMark/>
          </w:tcPr>
          <w:p w14:paraId="172E7625"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r>
      <w:tr w:rsidR="00CE5B8B" w:rsidRPr="00EB38E4" w14:paraId="64C0E7CC" w14:textId="77777777" w:rsidTr="000D28EB">
        <w:trPr>
          <w:trHeight w:val="278"/>
        </w:trPr>
        <w:tc>
          <w:tcPr>
            <w:tcW w:w="1645" w:type="dxa"/>
            <w:shd w:val="clear" w:color="auto" w:fill="auto"/>
            <w:noWrap/>
            <w:vAlign w:val="bottom"/>
            <w:hideMark/>
          </w:tcPr>
          <w:p w14:paraId="549A73F6" w14:textId="77777777" w:rsidR="00CE5B8B" w:rsidRPr="001D5FF3" w:rsidRDefault="00CE5B8B" w:rsidP="00B60857">
            <w:pPr>
              <w:rPr>
                <w:rFonts w:ascii="Arial" w:hAnsi="Arial" w:cs="Arial"/>
                <w:sz w:val="20"/>
                <w:szCs w:val="20"/>
              </w:rPr>
            </w:pPr>
            <w:r w:rsidRPr="001D5FF3">
              <w:rPr>
                <w:rFonts w:ascii="Arial" w:hAnsi="Arial" w:cs="Arial"/>
                <w:sz w:val="20"/>
                <w:szCs w:val="20"/>
              </w:rPr>
              <w:t>Hjelmeland</w:t>
            </w:r>
          </w:p>
        </w:tc>
        <w:tc>
          <w:tcPr>
            <w:tcW w:w="2327" w:type="dxa"/>
            <w:shd w:val="clear" w:color="auto" w:fill="auto"/>
            <w:noWrap/>
            <w:vAlign w:val="bottom"/>
            <w:hideMark/>
          </w:tcPr>
          <w:p w14:paraId="445F7CB5" w14:textId="77777777" w:rsidR="00CE5B8B" w:rsidRPr="001D5FF3" w:rsidRDefault="00CE5B8B" w:rsidP="00B60857">
            <w:pPr>
              <w:rPr>
                <w:rFonts w:ascii="Arial" w:hAnsi="Arial" w:cs="Arial"/>
                <w:sz w:val="20"/>
                <w:szCs w:val="20"/>
              </w:rPr>
            </w:pPr>
            <w:r w:rsidRPr="001D5FF3">
              <w:rPr>
                <w:rFonts w:ascii="Arial" w:hAnsi="Arial" w:cs="Arial"/>
                <w:sz w:val="20"/>
                <w:szCs w:val="20"/>
              </w:rPr>
              <w:t>Viga (D)</w:t>
            </w:r>
          </w:p>
        </w:tc>
        <w:tc>
          <w:tcPr>
            <w:tcW w:w="1501" w:type="dxa"/>
            <w:shd w:val="clear" w:color="auto" w:fill="auto"/>
            <w:noWrap/>
            <w:vAlign w:val="bottom"/>
            <w:hideMark/>
          </w:tcPr>
          <w:p w14:paraId="1E400B84"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2 278</w:t>
            </w:r>
          </w:p>
        </w:tc>
        <w:tc>
          <w:tcPr>
            <w:tcW w:w="1328" w:type="dxa"/>
            <w:shd w:val="clear" w:color="auto" w:fill="auto"/>
            <w:noWrap/>
            <w:vAlign w:val="bottom"/>
            <w:hideMark/>
          </w:tcPr>
          <w:p w14:paraId="1A067FAD"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2 278</w:t>
            </w:r>
          </w:p>
        </w:tc>
        <w:tc>
          <w:tcPr>
            <w:tcW w:w="1621" w:type="dxa"/>
            <w:shd w:val="clear" w:color="auto" w:fill="auto"/>
            <w:noWrap/>
            <w:vAlign w:val="bottom"/>
            <w:hideMark/>
          </w:tcPr>
          <w:p w14:paraId="065CD695"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2 278</w:t>
            </w:r>
          </w:p>
        </w:tc>
        <w:tc>
          <w:tcPr>
            <w:tcW w:w="962" w:type="dxa"/>
            <w:shd w:val="clear" w:color="auto" w:fill="auto"/>
            <w:noWrap/>
            <w:vAlign w:val="bottom"/>
            <w:hideMark/>
          </w:tcPr>
          <w:p w14:paraId="32A0D797"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2 278</w:t>
            </w:r>
          </w:p>
        </w:tc>
      </w:tr>
      <w:tr w:rsidR="00CE5B8B" w:rsidRPr="00EB38E4" w14:paraId="0C77979C" w14:textId="77777777" w:rsidTr="000D28EB">
        <w:trPr>
          <w:trHeight w:val="278"/>
        </w:trPr>
        <w:tc>
          <w:tcPr>
            <w:tcW w:w="1645" w:type="dxa"/>
            <w:shd w:val="clear" w:color="auto" w:fill="auto"/>
            <w:noWrap/>
            <w:vAlign w:val="bottom"/>
            <w:hideMark/>
          </w:tcPr>
          <w:p w14:paraId="5789730C"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4F0F6974" w14:textId="77777777" w:rsidR="00CE5B8B" w:rsidRPr="001D5FF3" w:rsidRDefault="00CE5B8B" w:rsidP="00B60857">
            <w:pPr>
              <w:rPr>
                <w:rFonts w:ascii="Arial" w:hAnsi="Arial" w:cs="Arial"/>
                <w:sz w:val="20"/>
                <w:szCs w:val="20"/>
              </w:rPr>
            </w:pPr>
            <w:r w:rsidRPr="001D5FF3">
              <w:rPr>
                <w:rFonts w:ascii="Arial" w:hAnsi="Arial" w:cs="Arial"/>
                <w:sz w:val="20"/>
                <w:szCs w:val="20"/>
              </w:rPr>
              <w:t>Hjelmeland bygdemuseum (D)</w:t>
            </w:r>
          </w:p>
        </w:tc>
        <w:tc>
          <w:tcPr>
            <w:tcW w:w="1501" w:type="dxa"/>
            <w:shd w:val="clear" w:color="auto" w:fill="auto"/>
            <w:noWrap/>
            <w:vAlign w:val="bottom"/>
            <w:hideMark/>
          </w:tcPr>
          <w:p w14:paraId="1D4D55AB"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1 688</w:t>
            </w:r>
          </w:p>
        </w:tc>
        <w:tc>
          <w:tcPr>
            <w:tcW w:w="1328" w:type="dxa"/>
            <w:shd w:val="clear" w:color="auto" w:fill="auto"/>
            <w:noWrap/>
            <w:vAlign w:val="bottom"/>
            <w:hideMark/>
          </w:tcPr>
          <w:p w14:paraId="3ADC4262"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1 491</w:t>
            </w:r>
          </w:p>
        </w:tc>
        <w:tc>
          <w:tcPr>
            <w:tcW w:w="1621" w:type="dxa"/>
            <w:shd w:val="clear" w:color="auto" w:fill="auto"/>
            <w:noWrap/>
            <w:vAlign w:val="bottom"/>
            <w:hideMark/>
          </w:tcPr>
          <w:p w14:paraId="2EEB8B76"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1 491</w:t>
            </w:r>
          </w:p>
        </w:tc>
        <w:tc>
          <w:tcPr>
            <w:tcW w:w="962" w:type="dxa"/>
            <w:shd w:val="clear" w:color="auto" w:fill="auto"/>
            <w:noWrap/>
            <w:vAlign w:val="bottom"/>
            <w:hideMark/>
          </w:tcPr>
          <w:p w14:paraId="1D51E9E3"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1 491</w:t>
            </w:r>
          </w:p>
        </w:tc>
      </w:tr>
      <w:tr w:rsidR="00CE5B8B" w:rsidRPr="00EB38E4" w14:paraId="5AA89997" w14:textId="77777777" w:rsidTr="000D28EB">
        <w:trPr>
          <w:trHeight w:val="278"/>
        </w:trPr>
        <w:tc>
          <w:tcPr>
            <w:tcW w:w="1645" w:type="dxa"/>
            <w:shd w:val="clear" w:color="auto" w:fill="auto"/>
            <w:noWrap/>
            <w:vAlign w:val="bottom"/>
            <w:hideMark/>
          </w:tcPr>
          <w:p w14:paraId="62FFFECE"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11DF1B73" w14:textId="77777777" w:rsidR="00CE5B8B" w:rsidRPr="001D5FF3" w:rsidRDefault="00CE5B8B" w:rsidP="00B60857">
            <w:pPr>
              <w:rPr>
                <w:rFonts w:ascii="Arial" w:hAnsi="Arial" w:cs="Arial"/>
                <w:sz w:val="20"/>
                <w:szCs w:val="20"/>
              </w:rPr>
            </w:pPr>
            <w:bookmarkStart w:id="4" w:name="RANGE!B9"/>
            <w:r w:rsidRPr="001D5FF3">
              <w:rPr>
                <w:rFonts w:ascii="Arial" w:hAnsi="Arial" w:cs="Arial"/>
                <w:sz w:val="20"/>
                <w:szCs w:val="20"/>
              </w:rPr>
              <w:t>Årdal bygdemuseum[2] (D)</w:t>
            </w:r>
            <w:bookmarkEnd w:id="4"/>
          </w:p>
        </w:tc>
        <w:tc>
          <w:tcPr>
            <w:tcW w:w="1501" w:type="dxa"/>
            <w:shd w:val="clear" w:color="auto" w:fill="auto"/>
            <w:noWrap/>
            <w:vAlign w:val="bottom"/>
            <w:hideMark/>
          </w:tcPr>
          <w:p w14:paraId="372CD2DC"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591</w:t>
            </w:r>
          </w:p>
        </w:tc>
        <w:tc>
          <w:tcPr>
            <w:tcW w:w="1328" w:type="dxa"/>
            <w:shd w:val="clear" w:color="auto" w:fill="auto"/>
            <w:noWrap/>
            <w:vAlign w:val="bottom"/>
            <w:hideMark/>
          </w:tcPr>
          <w:p w14:paraId="4DA211B8"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348</w:t>
            </w:r>
          </w:p>
        </w:tc>
        <w:tc>
          <w:tcPr>
            <w:tcW w:w="1621" w:type="dxa"/>
            <w:shd w:val="clear" w:color="auto" w:fill="auto"/>
            <w:noWrap/>
            <w:vAlign w:val="bottom"/>
            <w:hideMark/>
          </w:tcPr>
          <w:p w14:paraId="5D8EAAD7"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348</w:t>
            </w:r>
          </w:p>
        </w:tc>
        <w:tc>
          <w:tcPr>
            <w:tcW w:w="962" w:type="dxa"/>
            <w:shd w:val="clear" w:color="auto" w:fill="auto"/>
            <w:noWrap/>
            <w:vAlign w:val="bottom"/>
            <w:hideMark/>
          </w:tcPr>
          <w:p w14:paraId="453CE2A1"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348</w:t>
            </w:r>
          </w:p>
        </w:tc>
      </w:tr>
      <w:tr w:rsidR="00CE5B8B" w:rsidRPr="00EB38E4" w14:paraId="65738EC5" w14:textId="77777777" w:rsidTr="000D28EB">
        <w:trPr>
          <w:trHeight w:val="278"/>
        </w:trPr>
        <w:tc>
          <w:tcPr>
            <w:tcW w:w="1645" w:type="dxa"/>
            <w:shd w:val="clear" w:color="auto" w:fill="auto"/>
            <w:noWrap/>
            <w:vAlign w:val="bottom"/>
            <w:hideMark/>
          </w:tcPr>
          <w:p w14:paraId="11191DB6" w14:textId="77777777" w:rsidR="00CE5B8B" w:rsidRPr="001D5FF3" w:rsidRDefault="00CE5B8B" w:rsidP="00B60857">
            <w:pPr>
              <w:rPr>
                <w:rFonts w:ascii="Arial" w:hAnsi="Arial" w:cs="Arial"/>
                <w:sz w:val="20"/>
                <w:szCs w:val="20"/>
              </w:rPr>
            </w:pPr>
            <w:r w:rsidRPr="001D5FF3">
              <w:rPr>
                <w:rFonts w:ascii="Arial" w:hAnsi="Arial" w:cs="Arial"/>
                <w:sz w:val="20"/>
                <w:szCs w:val="20"/>
              </w:rPr>
              <w:t>Suldal</w:t>
            </w:r>
          </w:p>
        </w:tc>
        <w:tc>
          <w:tcPr>
            <w:tcW w:w="2327" w:type="dxa"/>
            <w:shd w:val="clear" w:color="auto" w:fill="auto"/>
            <w:noWrap/>
            <w:vAlign w:val="bottom"/>
            <w:hideMark/>
          </w:tcPr>
          <w:p w14:paraId="0B957928" w14:textId="77777777" w:rsidR="00CE5B8B" w:rsidRPr="001D5FF3" w:rsidRDefault="00CE5B8B" w:rsidP="00B60857">
            <w:pPr>
              <w:rPr>
                <w:rFonts w:ascii="Arial" w:hAnsi="Arial" w:cs="Arial"/>
                <w:sz w:val="20"/>
                <w:szCs w:val="20"/>
              </w:rPr>
            </w:pPr>
            <w:r w:rsidRPr="001D5FF3">
              <w:rPr>
                <w:rFonts w:ascii="Arial" w:hAnsi="Arial" w:cs="Arial"/>
                <w:sz w:val="20"/>
                <w:szCs w:val="20"/>
              </w:rPr>
              <w:t>Håland</w:t>
            </w:r>
          </w:p>
        </w:tc>
        <w:tc>
          <w:tcPr>
            <w:tcW w:w="1501" w:type="dxa"/>
            <w:shd w:val="clear" w:color="auto" w:fill="auto"/>
            <w:noWrap/>
            <w:vAlign w:val="bottom"/>
            <w:hideMark/>
          </w:tcPr>
          <w:p w14:paraId="0055A331"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855</w:t>
            </w:r>
          </w:p>
        </w:tc>
        <w:tc>
          <w:tcPr>
            <w:tcW w:w="1328" w:type="dxa"/>
            <w:shd w:val="clear" w:color="auto" w:fill="auto"/>
            <w:noWrap/>
            <w:vAlign w:val="bottom"/>
            <w:hideMark/>
          </w:tcPr>
          <w:p w14:paraId="70622FFE"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855</w:t>
            </w:r>
          </w:p>
        </w:tc>
        <w:tc>
          <w:tcPr>
            <w:tcW w:w="1621" w:type="dxa"/>
            <w:shd w:val="clear" w:color="auto" w:fill="auto"/>
            <w:noWrap/>
            <w:vAlign w:val="bottom"/>
            <w:hideMark/>
          </w:tcPr>
          <w:p w14:paraId="01D80F07"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854</w:t>
            </w:r>
          </w:p>
        </w:tc>
        <w:tc>
          <w:tcPr>
            <w:tcW w:w="962" w:type="dxa"/>
            <w:shd w:val="clear" w:color="auto" w:fill="auto"/>
            <w:noWrap/>
            <w:vAlign w:val="bottom"/>
            <w:hideMark/>
          </w:tcPr>
          <w:p w14:paraId="58C522AF"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854</w:t>
            </w:r>
          </w:p>
        </w:tc>
      </w:tr>
      <w:tr w:rsidR="00CE5B8B" w:rsidRPr="00EB38E4" w14:paraId="21810950" w14:textId="77777777" w:rsidTr="000D28EB">
        <w:trPr>
          <w:trHeight w:val="278"/>
        </w:trPr>
        <w:tc>
          <w:tcPr>
            <w:tcW w:w="1645" w:type="dxa"/>
            <w:shd w:val="clear" w:color="auto" w:fill="auto"/>
            <w:noWrap/>
            <w:vAlign w:val="bottom"/>
            <w:hideMark/>
          </w:tcPr>
          <w:p w14:paraId="1D391148"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3158B858" w14:textId="77777777" w:rsidR="00CE5B8B" w:rsidRPr="001D5FF3" w:rsidRDefault="00CE5B8B" w:rsidP="00B60857">
            <w:pPr>
              <w:rPr>
                <w:rFonts w:ascii="Arial" w:hAnsi="Arial" w:cs="Arial"/>
                <w:sz w:val="20"/>
                <w:szCs w:val="20"/>
              </w:rPr>
            </w:pPr>
            <w:r w:rsidRPr="001D5FF3">
              <w:rPr>
                <w:rFonts w:ascii="Arial" w:hAnsi="Arial" w:cs="Arial"/>
                <w:sz w:val="20"/>
                <w:szCs w:val="20"/>
              </w:rPr>
              <w:t>Jelsa skulemuseum</w:t>
            </w:r>
          </w:p>
        </w:tc>
        <w:tc>
          <w:tcPr>
            <w:tcW w:w="1501" w:type="dxa"/>
            <w:shd w:val="clear" w:color="auto" w:fill="auto"/>
            <w:noWrap/>
            <w:vAlign w:val="bottom"/>
            <w:hideMark/>
          </w:tcPr>
          <w:p w14:paraId="33A4E2DC"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67</w:t>
            </w:r>
          </w:p>
        </w:tc>
        <w:tc>
          <w:tcPr>
            <w:tcW w:w="1328" w:type="dxa"/>
            <w:shd w:val="clear" w:color="auto" w:fill="auto"/>
            <w:noWrap/>
            <w:vAlign w:val="bottom"/>
            <w:hideMark/>
          </w:tcPr>
          <w:p w14:paraId="579FD20F"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c>
          <w:tcPr>
            <w:tcW w:w="1621" w:type="dxa"/>
            <w:shd w:val="clear" w:color="auto" w:fill="auto"/>
            <w:noWrap/>
            <w:vAlign w:val="bottom"/>
            <w:hideMark/>
          </w:tcPr>
          <w:p w14:paraId="294A75DF"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c>
          <w:tcPr>
            <w:tcW w:w="962" w:type="dxa"/>
            <w:shd w:val="clear" w:color="auto" w:fill="auto"/>
            <w:noWrap/>
            <w:vAlign w:val="bottom"/>
            <w:hideMark/>
          </w:tcPr>
          <w:p w14:paraId="2898BF7C"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r>
      <w:tr w:rsidR="00CE5B8B" w:rsidRPr="00EB38E4" w14:paraId="644ECFBD" w14:textId="77777777" w:rsidTr="000D28EB">
        <w:trPr>
          <w:trHeight w:val="278"/>
        </w:trPr>
        <w:tc>
          <w:tcPr>
            <w:tcW w:w="1645" w:type="dxa"/>
            <w:shd w:val="clear" w:color="auto" w:fill="auto"/>
            <w:noWrap/>
            <w:vAlign w:val="bottom"/>
            <w:hideMark/>
          </w:tcPr>
          <w:p w14:paraId="6E4F00C6"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67DDAD67" w14:textId="77777777" w:rsidR="00CE5B8B" w:rsidRPr="001D5FF3" w:rsidRDefault="00CE5B8B" w:rsidP="00B60857">
            <w:pPr>
              <w:rPr>
                <w:rFonts w:ascii="Arial" w:hAnsi="Arial" w:cs="Arial"/>
                <w:sz w:val="20"/>
                <w:szCs w:val="20"/>
              </w:rPr>
            </w:pPr>
            <w:bookmarkStart w:id="5" w:name="RANGE!B12"/>
            <w:r w:rsidRPr="001D5FF3">
              <w:rPr>
                <w:rFonts w:ascii="Arial" w:hAnsi="Arial" w:cs="Arial"/>
                <w:sz w:val="20"/>
                <w:szCs w:val="20"/>
              </w:rPr>
              <w:t>Sand[3]</w:t>
            </w:r>
            <w:bookmarkEnd w:id="5"/>
          </w:p>
        </w:tc>
        <w:tc>
          <w:tcPr>
            <w:tcW w:w="1501" w:type="dxa"/>
            <w:shd w:val="clear" w:color="auto" w:fill="auto"/>
            <w:noWrap/>
            <w:vAlign w:val="bottom"/>
            <w:hideMark/>
          </w:tcPr>
          <w:p w14:paraId="3E5243D3"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2 524</w:t>
            </w:r>
          </w:p>
        </w:tc>
        <w:tc>
          <w:tcPr>
            <w:tcW w:w="1328" w:type="dxa"/>
            <w:shd w:val="clear" w:color="auto" w:fill="auto"/>
            <w:noWrap/>
            <w:vAlign w:val="bottom"/>
            <w:hideMark/>
          </w:tcPr>
          <w:p w14:paraId="7500D5B5"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2 524</w:t>
            </w:r>
          </w:p>
        </w:tc>
        <w:tc>
          <w:tcPr>
            <w:tcW w:w="1621" w:type="dxa"/>
            <w:shd w:val="clear" w:color="auto" w:fill="auto"/>
            <w:noWrap/>
            <w:vAlign w:val="bottom"/>
            <w:hideMark/>
          </w:tcPr>
          <w:p w14:paraId="3C137BB6"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1 852</w:t>
            </w:r>
          </w:p>
        </w:tc>
        <w:tc>
          <w:tcPr>
            <w:tcW w:w="962" w:type="dxa"/>
            <w:shd w:val="clear" w:color="auto" w:fill="auto"/>
            <w:noWrap/>
            <w:vAlign w:val="bottom"/>
            <w:hideMark/>
          </w:tcPr>
          <w:p w14:paraId="527DD1CD"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1 852</w:t>
            </w:r>
          </w:p>
        </w:tc>
      </w:tr>
      <w:tr w:rsidR="00CE5B8B" w:rsidRPr="00EB38E4" w14:paraId="6192EA42" w14:textId="77777777" w:rsidTr="000D28EB">
        <w:trPr>
          <w:trHeight w:val="278"/>
        </w:trPr>
        <w:tc>
          <w:tcPr>
            <w:tcW w:w="1645" w:type="dxa"/>
            <w:shd w:val="clear" w:color="auto" w:fill="auto"/>
            <w:noWrap/>
            <w:vAlign w:val="bottom"/>
            <w:hideMark/>
          </w:tcPr>
          <w:p w14:paraId="3E846844"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78A0D40A" w14:textId="77777777" w:rsidR="00CE5B8B" w:rsidRPr="001D5FF3" w:rsidRDefault="00CE5B8B" w:rsidP="00B60857">
            <w:pPr>
              <w:rPr>
                <w:rFonts w:ascii="Arial" w:hAnsi="Arial" w:cs="Arial"/>
                <w:sz w:val="20"/>
                <w:szCs w:val="20"/>
              </w:rPr>
            </w:pPr>
            <w:r w:rsidRPr="001D5FF3">
              <w:rPr>
                <w:rFonts w:ascii="Arial" w:hAnsi="Arial" w:cs="Arial"/>
                <w:sz w:val="20"/>
                <w:szCs w:val="20"/>
              </w:rPr>
              <w:t>Kolbeinstveit</w:t>
            </w:r>
          </w:p>
        </w:tc>
        <w:tc>
          <w:tcPr>
            <w:tcW w:w="1501" w:type="dxa"/>
            <w:shd w:val="clear" w:color="auto" w:fill="auto"/>
            <w:noWrap/>
            <w:vAlign w:val="bottom"/>
            <w:hideMark/>
          </w:tcPr>
          <w:p w14:paraId="4CF36D95"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1 240</w:t>
            </w:r>
          </w:p>
        </w:tc>
        <w:tc>
          <w:tcPr>
            <w:tcW w:w="1328" w:type="dxa"/>
            <w:shd w:val="clear" w:color="auto" w:fill="auto"/>
            <w:noWrap/>
            <w:vAlign w:val="bottom"/>
            <w:hideMark/>
          </w:tcPr>
          <w:p w14:paraId="31BFC0FA"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1 240</w:t>
            </w:r>
          </w:p>
        </w:tc>
        <w:tc>
          <w:tcPr>
            <w:tcW w:w="1621" w:type="dxa"/>
            <w:shd w:val="clear" w:color="auto" w:fill="auto"/>
            <w:noWrap/>
            <w:vAlign w:val="bottom"/>
            <w:hideMark/>
          </w:tcPr>
          <w:p w14:paraId="245AF41D"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1 240</w:t>
            </w:r>
          </w:p>
        </w:tc>
        <w:tc>
          <w:tcPr>
            <w:tcW w:w="962" w:type="dxa"/>
            <w:shd w:val="clear" w:color="auto" w:fill="auto"/>
            <w:noWrap/>
            <w:vAlign w:val="bottom"/>
            <w:hideMark/>
          </w:tcPr>
          <w:p w14:paraId="5053C657"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1 240</w:t>
            </w:r>
          </w:p>
        </w:tc>
      </w:tr>
      <w:tr w:rsidR="00CE5B8B" w:rsidRPr="00EB38E4" w14:paraId="5021EBF0" w14:textId="77777777" w:rsidTr="000D28EB">
        <w:trPr>
          <w:trHeight w:val="278"/>
        </w:trPr>
        <w:tc>
          <w:tcPr>
            <w:tcW w:w="1645" w:type="dxa"/>
            <w:shd w:val="clear" w:color="auto" w:fill="auto"/>
            <w:noWrap/>
            <w:vAlign w:val="bottom"/>
            <w:hideMark/>
          </w:tcPr>
          <w:p w14:paraId="5C31BDA4"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7B452A58" w14:textId="77777777" w:rsidR="00CE5B8B" w:rsidRPr="001D5FF3" w:rsidRDefault="00CE5B8B" w:rsidP="00B60857">
            <w:pPr>
              <w:rPr>
                <w:rFonts w:ascii="Arial" w:hAnsi="Arial" w:cs="Arial"/>
                <w:sz w:val="20"/>
                <w:szCs w:val="20"/>
              </w:rPr>
            </w:pPr>
            <w:r w:rsidRPr="001D5FF3">
              <w:rPr>
                <w:rFonts w:ascii="Arial" w:hAnsi="Arial" w:cs="Arial"/>
                <w:sz w:val="20"/>
                <w:szCs w:val="20"/>
              </w:rPr>
              <w:t>Røynevarden</w:t>
            </w:r>
          </w:p>
        </w:tc>
        <w:tc>
          <w:tcPr>
            <w:tcW w:w="1501" w:type="dxa"/>
            <w:shd w:val="clear" w:color="auto" w:fill="auto"/>
            <w:noWrap/>
            <w:vAlign w:val="bottom"/>
            <w:hideMark/>
          </w:tcPr>
          <w:p w14:paraId="27767625"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362</w:t>
            </w:r>
          </w:p>
        </w:tc>
        <w:tc>
          <w:tcPr>
            <w:tcW w:w="1328" w:type="dxa"/>
            <w:shd w:val="clear" w:color="auto" w:fill="auto"/>
            <w:noWrap/>
            <w:vAlign w:val="bottom"/>
            <w:hideMark/>
          </w:tcPr>
          <w:p w14:paraId="069F2CCE"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362</w:t>
            </w:r>
          </w:p>
        </w:tc>
        <w:tc>
          <w:tcPr>
            <w:tcW w:w="1621" w:type="dxa"/>
            <w:shd w:val="clear" w:color="auto" w:fill="auto"/>
            <w:noWrap/>
            <w:vAlign w:val="bottom"/>
            <w:hideMark/>
          </w:tcPr>
          <w:p w14:paraId="238699A1"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362</w:t>
            </w:r>
          </w:p>
        </w:tc>
        <w:tc>
          <w:tcPr>
            <w:tcW w:w="962" w:type="dxa"/>
            <w:shd w:val="clear" w:color="auto" w:fill="auto"/>
            <w:noWrap/>
            <w:vAlign w:val="bottom"/>
            <w:hideMark/>
          </w:tcPr>
          <w:p w14:paraId="7DC07134"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362</w:t>
            </w:r>
          </w:p>
        </w:tc>
      </w:tr>
      <w:tr w:rsidR="00CE5B8B" w:rsidRPr="00EB38E4" w14:paraId="4796E3CA" w14:textId="77777777" w:rsidTr="000D28EB">
        <w:trPr>
          <w:trHeight w:val="278"/>
        </w:trPr>
        <w:tc>
          <w:tcPr>
            <w:tcW w:w="1645" w:type="dxa"/>
            <w:shd w:val="clear" w:color="auto" w:fill="auto"/>
            <w:noWrap/>
            <w:vAlign w:val="bottom"/>
            <w:hideMark/>
          </w:tcPr>
          <w:p w14:paraId="40654562"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0823895C" w14:textId="77777777" w:rsidR="00CE5B8B" w:rsidRPr="001D5FF3" w:rsidRDefault="00CE5B8B" w:rsidP="00B60857">
            <w:pPr>
              <w:rPr>
                <w:rFonts w:ascii="Arial" w:hAnsi="Arial" w:cs="Arial"/>
                <w:sz w:val="20"/>
                <w:szCs w:val="20"/>
              </w:rPr>
            </w:pPr>
            <w:r w:rsidRPr="001D5FF3">
              <w:rPr>
                <w:rFonts w:ascii="Arial" w:hAnsi="Arial" w:cs="Arial"/>
                <w:sz w:val="20"/>
                <w:szCs w:val="20"/>
              </w:rPr>
              <w:t>Kvednahola</w:t>
            </w:r>
          </w:p>
        </w:tc>
        <w:tc>
          <w:tcPr>
            <w:tcW w:w="1501" w:type="dxa"/>
            <w:shd w:val="clear" w:color="auto" w:fill="auto"/>
            <w:noWrap/>
            <w:vAlign w:val="bottom"/>
            <w:hideMark/>
          </w:tcPr>
          <w:p w14:paraId="56595035"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44</w:t>
            </w:r>
          </w:p>
        </w:tc>
        <w:tc>
          <w:tcPr>
            <w:tcW w:w="1328" w:type="dxa"/>
            <w:shd w:val="clear" w:color="auto" w:fill="auto"/>
            <w:noWrap/>
            <w:vAlign w:val="bottom"/>
            <w:hideMark/>
          </w:tcPr>
          <w:p w14:paraId="3B66ED87"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c>
          <w:tcPr>
            <w:tcW w:w="1621" w:type="dxa"/>
            <w:shd w:val="clear" w:color="auto" w:fill="auto"/>
            <w:noWrap/>
            <w:vAlign w:val="bottom"/>
            <w:hideMark/>
          </w:tcPr>
          <w:p w14:paraId="76B31993"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c>
          <w:tcPr>
            <w:tcW w:w="962" w:type="dxa"/>
            <w:shd w:val="clear" w:color="auto" w:fill="auto"/>
            <w:noWrap/>
            <w:vAlign w:val="bottom"/>
            <w:hideMark/>
          </w:tcPr>
          <w:p w14:paraId="4FE90BD2"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r>
      <w:tr w:rsidR="00CE5B8B" w:rsidRPr="00EB38E4" w14:paraId="625673B2" w14:textId="77777777" w:rsidTr="000D28EB">
        <w:trPr>
          <w:trHeight w:val="278"/>
        </w:trPr>
        <w:tc>
          <w:tcPr>
            <w:tcW w:w="1645" w:type="dxa"/>
            <w:shd w:val="clear" w:color="auto" w:fill="auto"/>
            <w:noWrap/>
            <w:vAlign w:val="bottom"/>
            <w:hideMark/>
          </w:tcPr>
          <w:p w14:paraId="02AD90D5"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5799E3B0" w14:textId="77777777" w:rsidR="00CE5B8B" w:rsidRPr="001D5FF3" w:rsidRDefault="00CE5B8B" w:rsidP="00B60857">
            <w:pPr>
              <w:rPr>
                <w:rFonts w:ascii="Arial" w:hAnsi="Arial" w:cs="Arial"/>
                <w:sz w:val="20"/>
                <w:szCs w:val="20"/>
              </w:rPr>
            </w:pPr>
            <w:r w:rsidRPr="001D5FF3">
              <w:rPr>
                <w:rFonts w:ascii="Arial" w:hAnsi="Arial" w:cs="Arial"/>
                <w:sz w:val="20"/>
                <w:szCs w:val="20"/>
              </w:rPr>
              <w:t>Li (D)</w:t>
            </w:r>
          </w:p>
        </w:tc>
        <w:tc>
          <w:tcPr>
            <w:tcW w:w="1501" w:type="dxa"/>
            <w:shd w:val="clear" w:color="auto" w:fill="auto"/>
            <w:noWrap/>
            <w:vAlign w:val="bottom"/>
            <w:hideMark/>
          </w:tcPr>
          <w:p w14:paraId="45C0CC81"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1 666</w:t>
            </w:r>
          </w:p>
        </w:tc>
        <w:tc>
          <w:tcPr>
            <w:tcW w:w="1328" w:type="dxa"/>
            <w:shd w:val="clear" w:color="auto" w:fill="auto"/>
            <w:noWrap/>
            <w:vAlign w:val="bottom"/>
            <w:hideMark/>
          </w:tcPr>
          <w:p w14:paraId="10723B1F"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1 666</w:t>
            </w:r>
          </w:p>
        </w:tc>
        <w:tc>
          <w:tcPr>
            <w:tcW w:w="1621" w:type="dxa"/>
            <w:shd w:val="clear" w:color="auto" w:fill="auto"/>
            <w:noWrap/>
            <w:vAlign w:val="bottom"/>
            <w:hideMark/>
          </w:tcPr>
          <w:p w14:paraId="0952C7F7"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1 666</w:t>
            </w:r>
          </w:p>
        </w:tc>
        <w:tc>
          <w:tcPr>
            <w:tcW w:w="962" w:type="dxa"/>
            <w:shd w:val="clear" w:color="auto" w:fill="auto"/>
            <w:noWrap/>
            <w:vAlign w:val="bottom"/>
            <w:hideMark/>
          </w:tcPr>
          <w:p w14:paraId="47CE0EF2"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1 666</w:t>
            </w:r>
          </w:p>
        </w:tc>
      </w:tr>
      <w:tr w:rsidR="00CE5B8B" w:rsidRPr="00EB38E4" w14:paraId="25971137" w14:textId="77777777" w:rsidTr="000D28EB">
        <w:trPr>
          <w:trHeight w:val="278"/>
        </w:trPr>
        <w:tc>
          <w:tcPr>
            <w:tcW w:w="1645" w:type="dxa"/>
            <w:shd w:val="clear" w:color="auto" w:fill="auto"/>
            <w:noWrap/>
            <w:vAlign w:val="bottom"/>
            <w:hideMark/>
          </w:tcPr>
          <w:p w14:paraId="29A15A2B" w14:textId="77777777" w:rsidR="00CE5B8B" w:rsidRPr="001D5FF3" w:rsidRDefault="00CE5B8B" w:rsidP="00B60857">
            <w:pPr>
              <w:rPr>
                <w:rFonts w:ascii="Arial" w:hAnsi="Arial" w:cs="Arial"/>
                <w:sz w:val="20"/>
                <w:szCs w:val="20"/>
              </w:rPr>
            </w:pPr>
            <w:r w:rsidRPr="001D5FF3">
              <w:rPr>
                <w:rFonts w:ascii="Arial" w:hAnsi="Arial" w:cs="Arial"/>
                <w:sz w:val="20"/>
                <w:szCs w:val="20"/>
              </w:rPr>
              <w:t>Sauda</w:t>
            </w:r>
          </w:p>
        </w:tc>
        <w:tc>
          <w:tcPr>
            <w:tcW w:w="2327" w:type="dxa"/>
            <w:shd w:val="clear" w:color="auto" w:fill="auto"/>
            <w:noWrap/>
            <w:vAlign w:val="bottom"/>
            <w:hideMark/>
          </w:tcPr>
          <w:p w14:paraId="2E0CE9AE" w14:textId="77777777" w:rsidR="00CE5B8B" w:rsidRPr="001D5FF3" w:rsidRDefault="00CE5B8B" w:rsidP="00B60857">
            <w:pPr>
              <w:rPr>
                <w:rFonts w:ascii="Arial" w:hAnsi="Arial" w:cs="Arial"/>
                <w:sz w:val="20"/>
                <w:szCs w:val="20"/>
              </w:rPr>
            </w:pPr>
            <w:r w:rsidRPr="001D5FF3">
              <w:rPr>
                <w:rFonts w:ascii="Arial" w:hAnsi="Arial" w:cs="Arial"/>
                <w:sz w:val="20"/>
                <w:szCs w:val="20"/>
              </w:rPr>
              <w:t>Hustveit</w:t>
            </w:r>
          </w:p>
        </w:tc>
        <w:tc>
          <w:tcPr>
            <w:tcW w:w="1501" w:type="dxa"/>
            <w:shd w:val="clear" w:color="auto" w:fill="auto"/>
            <w:noWrap/>
            <w:vAlign w:val="bottom"/>
            <w:hideMark/>
          </w:tcPr>
          <w:p w14:paraId="406D8BAE"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527</w:t>
            </w:r>
          </w:p>
        </w:tc>
        <w:tc>
          <w:tcPr>
            <w:tcW w:w="1328" w:type="dxa"/>
            <w:shd w:val="clear" w:color="auto" w:fill="auto"/>
            <w:noWrap/>
            <w:vAlign w:val="bottom"/>
            <w:hideMark/>
          </w:tcPr>
          <w:p w14:paraId="45947963"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527</w:t>
            </w:r>
          </w:p>
        </w:tc>
        <w:tc>
          <w:tcPr>
            <w:tcW w:w="1621" w:type="dxa"/>
            <w:shd w:val="clear" w:color="auto" w:fill="auto"/>
            <w:noWrap/>
            <w:vAlign w:val="bottom"/>
            <w:hideMark/>
          </w:tcPr>
          <w:p w14:paraId="6C01A95F"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527</w:t>
            </w:r>
          </w:p>
        </w:tc>
        <w:tc>
          <w:tcPr>
            <w:tcW w:w="962" w:type="dxa"/>
            <w:shd w:val="clear" w:color="auto" w:fill="auto"/>
            <w:noWrap/>
            <w:vAlign w:val="bottom"/>
            <w:hideMark/>
          </w:tcPr>
          <w:p w14:paraId="16CB9C9F"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527</w:t>
            </w:r>
          </w:p>
        </w:tc>
      </w:tr>
      <w:tr w:rsidR="00CE5B8B" w:rsidRPr="00EB38E4" w14:paraId="4F14A2DF" w14:textId="77777777" w:rsidTr="000D28EB">
        <w:trPr>
          <w:trHeight w:val="278"/>
        </w:trPr>
        <w:tc>
          <w:tcPr>
            <w:tcW w:w="1645" w:type="dxa"/>
            <w:shd w:val="clear" w:color="auto" w:fill="auto"/>
            <w:noWrap/>
            <w:vAlign w:val="bottom"/>
            <w:hideMark/>
          </w:tcPr>
          <w:p w14:paraId="2F7C3828"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4B8333D1" w14:textId="77777777" w:rsidR="00CE5B8B" w:rsidRPr="001D5FF3" w:rsidRDefault="00CE5B8B" w:rsidP="00B60857">
            <w:pPr>
              <w:rPr>
                <w:rFonts w:ascii="Arial" w:hAnsi="Arial" w:cs="Arial"/>
                <w:sz w:val="20"/>
                <w:szCs w:val="20"/>
              </w:rPr>
            </w:pPr>
            <w:r w:rsidRPr="001D5FF3">
              <w:rPr>
                <w:rFonts w:ascii="Arial" w:hAnsi="Arial" w:cs="Arial"/>
                <w:sz w:val="20"/>
                <w:szCs w:val="20"/>
              </w:rPr>
              <w:t>Industriarb.museet</w:t>
            </w:r>
          </w:p>
        </w:tc>
        <w:tc>
          <w:tcPr>
            <w:tcW w:w="1501" w:type="dxa"/>
            <w:shd w:val="clear" w:color="auto" w:fill="auto"/>
            <w:noWrap/>
            <w:vAlign w:val="bottom"/>
            <w:hideMark/>
          </w:tcPr>
          <w:p w14:paraId="0367B83D"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539</w:t>
            </w:r>
          </w:p>
        </w:tc>
        <w:tc>
          <w:tcPr>
            <w:tcW w:w="1328" w:type="dxa"/>
            <w:shd w:val="clear" w:color="auto" w:fill="auto"/>
            <w:noWrap/>
            <w:vAlign w:val="bottom"/>
            <w:hideMark/>
          </w:tcPr>
          <w:p w14:paraId="3D13B16F"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539</w:t>
            </w:r>
          </w:p>
        </w:tc>
        <w:tc>
          <w:tcPr>
            <w:tcW w:w="1621" w:type="dxa"/>
            <w:shd w:val="clear" w:color="auto" w:fill="auto"/>
            <w:noWrap/>
            <w:vAlign w:val="bottom"/>
            <w:hideMark/>
          </w:tcPr>
          <w:p w14:paraId="378ACEC9"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539</w:t>
            </w:r>
          </w:p>
        </w:tc>
        <w:tc>
          <w:tcPr>
            <w:tcW w:w="962" w:type="dxa"/>
            <w:shd w:val="clear" w:color="auto" w:fill="auto"/>
            <w:noWrap/>
            <w:vAlign w:val="bottom"/>
            <w:hideMark/>
          </w:tcPr>
          <w:p w14:paraId="632BB83A"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539</w:t>
            </w:r>
          </w:p>
        </w:tc>
      </w:tr>
      <w:tr w:rsidR="00CE5B8B" w:rsidRPr="00EB38E4" w14:paraId="57B9880A" w14:textId="77777777" w:rsidTr="000D28EB">
        <w:trPr>
          <w:trHeight w:val="278"/>
        </w:trPr>
        <w:tc>
          <w:tcPr>
            <w:tcW w:w="1645" w:type="dxa"/>
            <w:shd w:val="clear" w:color="auto" w:fill="auto"/>
            <w:noWrap/>
            <w:vAlign w:val="bottom"/>
            <w:hideMark/>
          </w:tcPr>
          <w:p w14:paraId="65B91901"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09012CF5" w14:textId="77777777" w:rsidR="00CE5B8B" w:rsidRPr="001D5FF3" w:rsidRDefault="00CE5B8B" w:rsidP="00B60857">
            <w:pPr>
              <w:rPr>
                <w:rFonts w:ascii="Arial" w:hAnsi="Arial" w:cs="Arial"/>
                <w:sz w:val="20"/>
                <w:szCs w:val="20"/>
              </w:rPr>
            </w:pPr>
            <w:r w:rsidRPr="001D5FF3">
              <w:rPr>
                <w:rFonts w:ascii="Arial" w:hAnsi="Arial" w:cs="Arial"/>
                <w:sz w:val="20"/>
                <w:szCs w:val="20"/>
              </w:rPr>
              <w:t>Sauda museum</w:t>
            </w:r>
          </w:p>
        </w:tc>
        <w:tc>
          <w:tcPr>
            <w:tcW w:w="1501" w:type="dxa"/>
            <w:shd w:val="clear" w:color="auto" w:fill="auto"/>
            <w:noWrap/>
            <w:vAlign w:val="bottom"/>
            <w:hideMark/>
          </w:tcPr>
          <w:p w14:paraId="0D267492"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1 227</w:t>
            </w:r>
          </w:p>
        </w:tc>
        <w:tc>
          <w:tcPr>
            <w:tcW w:w="1328" w:type="dxa"/>
            <w:shd w:val="clear" w:color="auto" w:fill="auto"/>
            <w:noWrap/>
            <w:vAlign w:val="bottom"/>
            <w:hideMark/>
          </w:tcPr>
          <w:p w14:paraId="1752B60C"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1 227</w:t>
            </w:r>
          </w:p>
        </w:tc>
        <w:tc>
          <w:tcPr>
            <w:tcW w:w="1621" w:type="dxa"/>
            <w:shd w:val="clear" w:color="auto" w:fill="auto"/>
            <w:noWrap/>
            <w:vAlign w:val="bottom"/>
            <w:hideMark/>
          </w:tcPr>
          <w:p w14:paraId="5B1E95E4"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186</w:t>
            </w:r>
          </w:p>
        </w:tc>
        <w:tc>
          <w:tcPr>
            <w:tcW w:w="962" w:type="dxa"/>
            <w:shd w:val="clear" w:color="auto" w:fill="auto"/>
            <w:noWrap/>
            <w:vAlign w:val="bottom"/>
            <w:hideMark/>
          </w:tcPr>
          <w:p w14:paraId="3F693A1F"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186</w:t>
            </w:r>
          </w:p>
        </w:tc>
      </w:tr>
      <w:tr w:rsidR="00CE5B8B" w:rsidRPr="00EB38E4" w14:paraId="33D2D6A9" w14:textId="77777777" w:rsidTr="000D28EB">
        <w:trPr>
          <w:trHeight w:val="278"/>
        </w:trPr>
        <w:tc>
          <w:tcPr>
            <w:tcW w:w="1645" w:type="dxa"/>
            <w:shd w:val="clear" w:color="auto" w:fill="auto"/>
            <w:noWrap/>
            <w:vAlign w:val="bottom"/>
            <w:hideMark/>
          </w:tcPr>
          <w:p w14:paraId="03A4C1C7" w14:textId="77777777" w:rsidR="00CE5B8B" w:rsidRPr="001D5FF3" w:rsidRDefault="00CE5B8B" w:rsidP="00B60857">
            <w:pPr>
              <w:rPr>
                <w:rFonts w:ascii="Arial" w:hAnsi="Arial" w:cs="Arial"/>
                <w:sz w:val="20"/>
                <w:szCs w:val="20"/>
              </w:rPr>
            </w:pPr>
            <w:r w:rsidRPr="001D5FF3">
              <w:rPr>
                <w:rFonts w:ascii="Arial" w:hAnsi="Arial" w:cs="Arial"/>
                <w:sz w:val="20"/>
                <w:szCs w:val="20"/>
              </w:rPr>
              <w:t>Finnøy</w:t>
            </w:r>
          </w:p>
        </w:tc>
        <w:tc>
          <w:tcPr>
            <w:tcW w:w="2327" w:type="dxa"/>
            <w:shd w:val="clear" w:color="auto" w:fill="auto"/>
            <w:noWrap/>
            <w:vAlign w:val="bottom"/>
            <w:hideMark/>
          </w:tcPr>
          <w:p w14:paraId="62AA901C" w14:textId="77777777" w:rsidR="00CE5B8B" w:rsidRPr="001D5FF3" w:rsidRDefault="00CE5B8B" w:rsidP="00B60857">
            <w:pPr>
              <w:rPr>
                <w:rFonts w:ascii="Arial" w:hAnsi="Arial" w:cs="Arial"/>
                <w:sz w:val="20"/>
                <w:szCs w:val="20"/>
              </w:rPr>
            </w:pPr>
            <w:r w:rsidRPr="001D5FF3">
              <w:rPr>
                <w:rFonts w:ascii="Arial" w:hAnsi="Arial" w:cs="Arial"/>
                <w:sz w:val="20"/>
                <w:szCs w:val="20"/>
              </w:rPr>
              <w:t>Finnøy bygdemuseum (D)</w:t>
            </w:r>
          </w:p>
        </w:tc>
        <w:tc>
          <w:tcPr>
            <w:tcW w:w="1501" w:type="dxa"/>
            <w:shd w:val="clear" w:color="auto" w:fill="auto"/>
            <w:noWrap/>
            <w:vAlign w:val="bottom"/>
            <w:hideMark/>
          </w:tcPr>
          <w:p w14:paraId="44677171"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1 900</w:t>
            </w:r>
          </w:p>
        </w:tc>
        <w:tc>
          <w:tcPr>
            <w:tcW w:w="1328" w:type="dxa"/>
            <w:shd w:val="clear" w:color="auto" w:fill="auto"/>
            <w:noWrap/>
            <w:vAlign w:val="bottom"/>
            <w:hideMark/>
          </w:tcPr>
          <w:p w14:paraId="4F77CBC6"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1 850</w:t>
            </w:r>
          </w:p>
        </w:tc>
        <w:tc>
          <w:tcPr>
            <w:tcW w:w="1621" w:type="dxa"/>
            <w:shd w:val="clear" w:color="auto" w:fill="auto"/>
            <w:noWrap/>
            <w:vAlign w:val="bottom"/>
            <w:hideMark/>
          </w:tcPr>
          <w:p w14:paraId="41D14EF6"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1 718</w:t>
            </w:r>
          </w:p>
        </w:tc>
        <w:tc>
          <w:tcPr>
            <w:tcW w:w="962" w:type="dxa"/>
            <w:shd w:val="clear" w:color="auto" w:fill="auto"/>
            <w:noWrap/>
            <w:vAlign w:val="bottom"/>
            <w:hideMark/>
          </w:tcPr>
          <w:p w14:paraId="15CEF9A7"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1718</w:t>
            </w:r>
          </w:p>
        </w:tc>
      </w:tr>
      <w:tr w:rsidR="00CE5B8B" w:rsidRPr="00EB38E4" w14:paraId="2C87EE30" w14:textId="77777777" w:rsidTr="000D28EB">
        <w:trPr>
          <w:trHeight w:val="278"/>
        </w:trPr>
        <w:tc>
          <w:tcPr>
            <w:tcW w:w="1645" w:type="dxa"/>
            <w:shd w:val="clear" w:color="auto" w:fill="auto"/>
            <w:noWrap/>
            <w:vAlign w:val="bottom"/>
            <w:hideMark/>
          </w:tcPr>
          <w:p w14:paraId="3A81E47E" w14:textId="77777777" w:rsidR="00CE5B8B" w:rsidRPr="001D5FF3" w:rsidRDefault="00CE5B8B" w:rsidP="00B60857">
            <w:pPr>
              <w:rPr>
                <w:rFonts w:ascii="Arial" w:hAnsi="Arial" w:cs="Arial"/>
                <w:sz w:val="20"/>
                <w:szCs w:val="20"/>
              </w:rPr>
            </w:pPr>
            <w:r w:rsidRPr="001D5FF3">
              <w:rPr>
                <w:rFonts w:ascii="Arial" w:hAnsi="Arial" w:cs="Arial"/>
                <w:sz w:val="20"/>
                <w:szCs w:val="20"/>
              </w:rPr>
              <w:t>Rennesøy</w:t>
            </w:r>
          </w:p>
        </w:tc>
        <w:tc>
          <w:tcPr>
            <w:tcW w:w="2327" w:type="dxa"/>
            <w:shd w:val="clear" w:color="auto" w:fill="auto"/>
            <w:noWrap/>
            <w:vAlign w:val="bottom"/>
            <w:hideMark/>
          </w:tcPr>
          <w:p w14:paraId="24277A1C" w14:textId="77777777" w:rsidR="00CE5B8B" w:rsidRPr="001D5FF3" w:rsidRDefault="00CE5B8B" w:rsidP="00B60857">
            <w:pPr>
              <w:rPr>
                <w:rFonts w:ascii="Arial" w:hAnsi="Arial" w:cs="Arial"/>
                <w:sz w:val="20"/>
                <w:szCs w:val="20"/>
              </w:rPr>
            </w:pPr>
            <w:r w:rsidRPr="001D5FF3">
              <w:rPr>
                <w:rFonts w:ascii="Arial" w:hAnsi="Arial" w:cs="Arial"/>
                <w:sz w:val="20"/>
                <w:szCs w:val="20"/>
              </w:rPr>
              <w:t>BibMus, Kulturhuset</w:t>
            </w:r>
          </w:p>
        </w:tc>
        <w:tc>
          <w:tcPr>
            <w:tcW w:w="1501" w:type="dxa"/>
            <w:shd w:val="clear" w:color="auto" w:fill="auto"/>
            <w:noWrap/>
            <w:vAlign w:val="bottom"/>
            <w:hideMark/>
          </w:tcPr>
          <w:p w14:paraId="198450D4"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165</w:t>
            </w:r>
          </w:p>
        </w:tc>
        <w:tc>
          <w:tcPr>
            <w:tcW w:w="1328" w:type="dxa"/>
            <w:shd w:val="clear" w:color="auto" w:fill="auto"/>
            <w:noWrap/>
            <w:vAlign w:val="bottom"/>
            <w:hideMark/>
          </w:tcPr>
          <w:p w14:paraId="041D8187"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c>
          <w:tcPr>
            <w:tcW w:w="1621" w:type="dxa"/>
            <w:shd w:val="clear" w:color="auto" w:fill="auto"/>
            <w:noWrap/>
            <w:vAlign w:val="bottom"/>
            <w:hideMark/>
          </w:tcPr>
          <w:p w14:paraId="7AFEC778"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c>
          <w:tcPr>
            <w:tcW w:w="962" w:type="dxa"/>
            <w:shd w:val="clear" w:color="auto" w:fill="auto"/>
            <w:noWrap/>
            <w:vAlign w:val="bottom"/>
            <w:hideMark/>
          </w:tcPr>
          <w:p w14:paraId="1B3745F9"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r>
      <w:tr w:rsidR="00CE5B8B" w:rsidRPr="00EB38E4" w14:paraId="56ED1C14" w14:textId="77777777" w:rsidTr="000D28EB">
        <w:trPr>
          <w:trHeight w:val="278"/>
        </w:trPr>
        <w:tc>
          <w:tcPr>
            <w:tcW w:w="1645" w:type="dxa"/>
            <w:shd w:val="clear" w:color="auto" w:fill="auto"/>
            <w:noWrap/>
            <w:vAlign w:val="bottom"/>
            <w:hideMark/>
          </w:tcPr>
          <w:p w14:paraId="75C96FE4"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4BD67078" w14:textId="77777777" w:rsidR="00CE5B8B" w:rsidRPr="001D5FF3" w:rsidRDefault="00CE5B8B" w:rsidP="00B60857">
            <w:pPr>
              <w:rPr>
                <w:rFonts w:ascii="Arial" w:hAnsi="Arial" w:cs="Arial"/>
                <w:sz w:val="20"/>
                <w:szCs w:val="20"/>
              </w:rPr>
            </w:pPr>
            <w:r w:rsidRPr="001D5FF3">
              <w:rPr>
                <w:rFonts w:ascii="Arial" w:hAnsi="Arial" w:cs="Arial"/>
                <w:sz w:val="20"/>
                <w:szCs w:val="20"/>
              </w:rPr>
              <w:t>Bakken</w:t>
            </w:r>
          </w:p>
        </w:tc>
        <w:tc>
          <w:tcPr>
            <w:tcW w:w="1501" w:type="dxa"/>
            <w:shd w:val="clear" w:color="auto" w:fill="auto"/>
            <w:noWrap/>
            <w:vAlign w:val="bottom"/>
            <w:hideMark/>
          </w:tcPr>
          <w:p w14:paraId="7CA58222"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100</w:t>
            </w:r>
          </w:p>
        </w:tc>
        <w:tc>
          <w:tcPr>
            <w:tcW w:w="1328" w:type="dxa"/>
            <w:shd w:val="clear" w:color="auto" w:fill="auto"/>
            <w:noWrap/>
            <w:vAlign w:val="bottom"/>
            <w:hideMark/>
          </w:tcPr>
          <w:p w14:paraId="747E4AAF"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c>
          <w:tcPr>
            <w:tcW w:w="1621" w:type="dxa"/>
            <w:shd w:val="clear" w:color="auto" w:fill="auto"/>
            <w:noWrap/>
            <w:vAlign w:val="bottom"/>
            <w:hideMark/>
          </w:tcPr>
          <w:p w14:paraId="2C0410FD"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c>
          <w:tcPr>
            <w:tcW w:w="962" w:type="dxa"/>
            <w:shd w:val="clear" w:color="auto" w:fill="auto"/>
            <w:noWrap/>
            <w:vAlign w:val="bottom"/>
            <w:hideMark/>
          </w:tcPr>
          <w:p w14:paraId="330C85AA"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0</w:t>
            </w:r>
          </w:p>
        </w:tc>
      </w:tr>
      <w:tr w:rsidR="00CE5B8B" w:rsidRPr="00EB38E4" w14:paraId="6B394956" w14:textId="77777777" w:rsidTr="000D28EB">
        <w:trPr>
          <w:trHeight w:val="278"/>
        </w:trPr>
        <w:tc>
          <w:tcPr>
            <w:tcW w:w="1645" w:type="dxa"/>
            <w:shd w:val="clear" w:color="auto" w:fill="auto"/>
            <w:noWrap/>
            <w:vAlign w:val="bottom"/>
            <w:hideMark/>
          </w:tcPr>
          <w:p w14:paraId="615B13A4" w14:textId="77777777" w:rsidR="00CE5B8B" w:rsidRPr="001D5FF3" w:rsidRDefault="00CE5B8B" w:rsidP="00B60857">
            <w:pPr>
              <w:rPr>
                <w:rFonts w:ascii="Arial" w:hAnsi="Arial" w:cs="Arial"/>
                <w:sz w:val="20"/>
                <w:szCs w:val="20"/>
              </w:rPr>
            </w:pPr>
          </w:p>
        </w:tc>
        <w:tc>
          <w:tcPr>
            <w:tcW w:w="2327" w:type="dxa"/>
            <w:shd w:val="clear" w:color="auto" w:fill="auto"/>
            <w:noWrap/>
            <w:vAlign w:val="bottom"/>
            <w:hideMark/>
          </w:tcPr>
          <w:p w14:paraId="7E0D5563" w14:textId="77777777" w:rsidR="00CE5B8B" w:rsidRPr="001D5FF3" w:rsidRDefault="00CE5B8B" w:rsidP="00B60857">
            <w:pPr>
              <w:rPr>
                <w:rFonts w:ascii="Arial" w:hAnsi="Arial" w:cs="Arial"/>
                <w:sz w:val="20"/>
                <w:szCs w:val="20"/>
              </w:rPr>
            </w:pPr>
            <w:r w:rsidRPr="001D5FF3">
              <w:rPr>
                <w:rFonts w:ascii="Arial" w:hAnsi="Arial" w:cs="Arial"/>
                <w:sz w:val="20"/>
                <w:szCs w:val="20"/>
              </w:rPr>
              <w:t>Mosterøy bygdemuseum</w:t>
            </w:r>
          </w:p>
        </w:tc>
        <w:tc>
          <w:tcPr>
            <w:tcW w:w="1501" w:type="dxa"/>
            <w:shd w:val="clear" w:color="auto" w:fill="auto"/>
            <w:noWrap/>
            <w:vAlign w:val="bottom"/>
            <w:hideMark/>
          </w:tcPr>
          <w:p w14:paraId="6091BCDC"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455</w:t>
            </w:r>
          </w:p>
        </w:tc>
        <w:tc>
          <w:tcPr>
            <w:tcW w:w="1328" w:type="dxa"/>
            <w:shd w:val="clear" w:color="auto" w:fill="auto"/>
            <w:noWrap/>
            <w:vAlign w:val="bottom"/>
            <w:hideMark/>
          </w:tcPr>
          <w:p w14:paraId="5207348A"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455</w:t>
            </w:r>
          </w:p>
        </w:tc>
        <w:tc>
          <w:tcPr>
            <w:tcW w:w="1621" w:type="dxa"/>
            <w:shd w:val="clear" w:color="auto" w:fill="auto"/>
            <w:noWrap/>
            <w:vAlign w:val="bottom"/>
            <w:hideMark/>
          </w:tcPr>
          <w:p w14:paraId="79776C32"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350</w:t>
            </w:r>
          </w:p>
        </w:tc>
        <w:tc>
          <w:tcPr>
            <w:tcW w:w="962" w:type="dxa"/>
            <w:shd w:val="clear" w:color="auto" w:fill="auto"/>
            <w:noWrap/>
            <w:vAlign w:val="bottom"/>
            <w:hideMark/>
          </w:tcPr>
          <w:p w14:paraId="757EA0BD"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350</w:t>
            </w:r>
          </w:p>
        </w:tc>
      </w:tr>
      <w:tr w:rsidR="00CE5B8B" w:rsidRPr="00EB38E4" w14:paraId="2E0E2E4D" w14:textId="77777777" w:rsidTr="000D28EB">
        <w:trPr>
          <w:trHeight w:val="278"/>
        </w:trPr>
        <w:tc>
          <w:tcPr>
            <w:tcW w:w="1645" w:type="dxa"/>
            <w:shd w:val="clear" w:color="auto" w:fill="auto"/>
            <w:noWrap/>
            <w:vAlign w:val="bottom"/>
            <w:hideMark/>
          </w:tcPr>
          <w:p w14:paraId="0FBF4B9A" w14:textId="77777777" w:rsidR="00CE5B8B" w:rsidRPr="001D5FF3" w:rsidRDefault="00CE5B8B" w:rsidP="00B60857">
            <w:pPr>
              <w:rPr>
                <w:rFonts w:ascii="Arial" w:hAnsi="Arial" w:cs="Arial"/>
                <w:sz w:val="20"/>
                <w:szCs w:val="20"/>
              </w:rPr>
            </w:pPr>
            <w:r w:rsidRPr="001D5FF3">
              <w:rPr>
                <w:rFonts w:ascii="Arial" w:hAnsi="Arial" w:cs="Arial"/>
                <w:sz w:val="20"/>
                <w:szCs w:val="20"/>
              </w:rPr>
              <w:t>Kvitsøy</w:t>
            </w:r>
          </w:p>
        </w:tc>
        <w:tc>
          <w:tcPr>
            <w:tcW w:w="2327" w:type="dxa"/>
            <w:shd w:val="clear" w:color="auto" w:fill="auto"/>
            <w:noWrap/>
            <w:vAlign w:val="bottom"/>
            <w:hideMark/>
          </w:tcPr>
          <w:p w14:paraId="38C40107" w14:textId="77777777" w:rsidR="00CE5B8B" w:rsidRPr="001D5FF3" w:rsidRDefault="00CE5B8B" w:rsidP="00B60857">
            <w:pPr>
              <w:rPr>
                <w:rFonts w:ascii="Arial" w:hAnsi="Arial" w:cs="Arial"/>
                <w:sz w:val="20"/>
                <w:szCs w:val="20"/>
              </w:rPr>
            </w:pPr>
            <w:r w:rsidRPr="001D5FF3">
              <w:rPr>
                <w:rFonts w:ascii="Arial" w:hAnsi="Arial" w:cs="Arial"/>
                <w:sz w:val="20"/>
                <w:szCs w:val="20"/>
              </w:rPr>
              <w:t>Kvitsøy Hummermuseum (D)</w:t>
            </w:r>
          </w:p>
        </w:tc>
        <w:tc>
          <w:tcPr>
            <w:tcW w:w="1501" w:type="dxa"/>
            <w:shd w:val="clear" w:color="auto" w:fill="auto"/>
            <w:noWrap/>
            <w:vAlign w:val="bottom"/>
            <w:hideMark/>
          </w:tcPr>
          <w:p w14:paraId="52683838"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738</w:t>
            </w:r>
          </w:p>
        </w:tc>
        <w:tc>
          <w:tcPr>
            <w:tcW w:w="1328" w:type="dxa"/>
            <w:shd w:val="clear" w:color="auto" w:fill="auto"/>
            <w:noWrap/>
            <w:vAlign w:val="bottom"/>
            <w:hideMark/>
          </w:tcPr>
          <w:p w14:paraId="03418B8C"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735</w:t>
            </w:r>
          </w:p>
        </w:tc>
        <w:tc>
          <w:tcPr>
            <w:tcW w:w="1621" w:type="dxa"/>
            <w:shd w:val="clear" w:color="auto" w:fill="auto"/>
            <w:noWrap/>
            <w:vAlign w:val="bottom"/>
            <w:hideMark/>
          </w:tcPr>
          <w:p w14:paraId="04932D1D"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735</w:t>
            </w:r>
          </w:p>
        </w:tc>
        <w:tc>
          <w:tcPr>
            <w:tcW w:w="962" w:type="dxa"/>
            <w:shd w:val="clear" w:color="auto" w:fill="auto"/>
            <w:noWrap/>
            <w:vAlign w:val="bottom"/>
            <w:hideMark/>
          </w:tcPr>
          <w:p w14:paraId="1D366E4F"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735</w:t>
            </w:r>
          </w:p>
        </w:tc>
      </w:tr>
      <w:tr w:rsidR="00CE5B8B" w:rsidRPr="00EB38E4" w14:paraId="76C76CB6" w14:textId="77777777" w:rsidTr="000D28EB">
        <w:trPr>
          <w:trHeight w:val="278"/>
        </w:trPr>
        <w:tc>
          <w:tcPr>
            <w:tcW w:w="1645" w:type="dxa"/>
            <w:shd w:val="clear" w:color="auto" w:fill="auto"/>
            <w:noWrap/>
            <w:vAlign w:val="bottom"/>
            <w:hideMark/>
          </w:tcPr>
          <w:p w14:paraId="7112FF82" w14:textId="49A657E4" w:rsidR="00CE5B8B" w:rsidRPr="001D5FF3" w:rsidRDefault="00CE5B8B" w:rsidP="00B60857">
            <w:pPr>
              <w:rPr>
                <w:rFonts w:ascii="Arial" w:hAnsi="Arial" w:cs="Arial"/>
                <w:sz w:val="20"/>
                <w:szCs w:val="20"/>
              </w:rPr>
            </w:pPr>
            <w:bookmarkStart w:id="6" w:name="RANGE!A25"/>
            <w:r w:rsidRPr="001D5FF3">
              <w:rPr>
                <w:rFonts w:ascii="Arial" w:hAnsi="Arial" w:cs="Arial"/>
                <w:sz w:val="20"/>
                <w:szCs w:val="20"/>
              </w:rPr>
              <w:t>Magasinet Åmøy[4]</w:t>
            </w:r>
            <w:bookmarkEnd w:id="6"/>
          </w:p>
        </w:tc>
        <w:tc>
          <w:tcPr>
            <w:tcW w:w="2327" w:type="dxa"/>
            <w:shd w:val="clear" w:color="auto" w:fill="auto"/>
            <w:noWrap/>
            <w:vAlign w:val="bottom"/>
            <w:hideMark/>
          </w:tcPr>
          <w:p w14:paraId="00E11FA2" w14:textId="77777777" w:rsidR="00CE5B8B" w:rsidRPr="001D5FF3" w:rsidRDefault="00CE5B8B" w:rsidP="00B60857">
            <w:pPr>
              <w:rPr>
                <w:rFonts w:ascii="Arial" w:hAnsi="Arial" w:cs="Arial"/>
                <w:sz w:val="20"/>
                <w:szCs w:val="20"/>
              </w:rPr>
            </w:pPr>
            <w:r w:rsidRPr="001D5FF3">
              <w:rPr>
                <w:rFonts w:ascii="Arial" w:hAnsi="Arial" w:cs="Arial"/>
                <w:sz w:val="20"/>
                <w:szCs w:val="20"/>
              </w:rPr>
              <w:t>Åmøy</w:t>
            </w:r>
          </w:p>
        </w:tc>
        <w:tc>
          <w:tcPr>
            <w:tcW w:w="1501" w:type="dxa"/>
            <w:shd w:val="clear" w:color="auto" w:fill="auto"/>
            <w:noWrap/>
            <w:vAlign w:val="bottom"/>
            <w:hideMark/>
          </w:tcPr>
          <w:p w14:paraId="578731A3"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3 084</w:t>
            </w:r>
          </w:p>
        </w:tc>
        <w:tc>
          <w:tcPr>
            <w:tcW w:w="1328" w:type="dxa"/>
            <w:shd w:val="clear" w:color="auto" w:fill="auto"/>
            <w:noWrap/>
            <w:vAlign w:val="bottom"/>
            <w:hideMark/>
          </w:tcPr>
          <w:p w14:paraId="7888255C"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3 084</w:t>
            </w:r>
          </w:p>
        </w:tc>
        <w:tc>
          <w:tcPr>
            <w:tcW w:w="1621" w:type="dxa"/>
            <w:shd w:val="clear" w:color="auto" w:fill="auto"/>
            <w:noWrap/>
            <w:vAlign w:val="bottom"/>
            <w:hideMark/>
          </w:tcPr>
          <w:p w14:paraId="1A0E3C5A"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3 084</w:t>
            </w:r>
          </w:p>
        </w:tc>
        <w:tc>
          <w:tcPr>
            <w:tcW w:w="962" w:type="dxa"/>
            <w:shd w:val="clear" w:color="auto" w:fill="auto"/>
            <w:noWrap/>
            <w:vAlign w:val="bottom"/>
            <w:hideMark/>
          </w:tcPr>
          <w:p w14:paraId="2F2DFAF9"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3 084</w:t>
            </w:r>
          </w:p>
        </w:tc>
      </w:tr>
      <w:tr w:rsidR="00CE5B8B" w:rsidRPr="00EB38E4" w14:paraId="5EC75EC1" w14:textId="77777777" w:rsidTr="000D28EB">
        <w:trPr>
          <w:trHeight w:val="278"/>
        </w:trPr>
        <w:tc>
          <w:tcPr>
            <w:tcW w:w="1645" w:type="dxa"/>
            <w:shd w:val="clear" w:color="auto" w:fill="auto"/>
            <w:noWrap/>
            <w:vAlign w:val="bottom"/>
            <w:hideMark/>
          </w:tcPr>
          <w:p w14:paraId="5BA28B3C" w14:textId="77777777" w:rsidR="00CE5B8B" w:rsidRPr="001D5FF3" w:rsidRDefault="00CE5B8B" w:rsidP="00B60857">
            <w:pPr>
              <w:rPr>
                <w:rFonts w:ascii="Arial" w:hAnsi="Arial" w:cs="Arial"/>
                <w:sz w:val="20"/>
                <w:szCs w:val="20"/>
              </w:rPr>
            </w:pPr>
            <w:r w:rsidRPr="001D5FF3">
              <w:rPr>
                <w:rFonts w:ascii="Arial" w:hAnsi="Arial" w:cs="Arial"/>
                <w:sz w:val="20"/>
                <w:szCs w:val="20"/>
              </w:rPr>
              <w:t>Uplassert</w:t>
            </w:r>
          </w:p>
        </w:tc>
        <w:tc>
          <w:tcPr>
            <w:tcW w:w="2327" w:type="dxa"/>
            <w:shd w:val="clear" w:color="auto" w:fill="auto"/>
            <w:noWrap/>
            <w:vAlign w:val="bottom"/>
            <w:hideMark/>
          </w:tcPr>
          <w:p w14:paraId="05C4663A" w14:textId="77777777" w:rsidR="00CE5B8B" w:rsidRPr="001D5FF3" w:rsidRDefault="00CE5B8B" w:rsidP="00B60857">
            <w:pPr>
              <w:rPr>
                <w:rFonts w:ascii="Arial" w:hAnsi="Arial" w:cs="Arial"/>
                <w:sz w:val="20"/>
                <w:szCs w:val="20"/>
              </w:rPr>
            </w:pPr>
          </w:p>
        </w:tc>
        <w:tc>
          <w:tcPr>
            <w:tcW w:w="1501" w:type="dxa"/>
            <w:shd w:val="clear" w:color="auto" w:fill="auto"/>
            <w:noWrap/>
            <w:vAlign w:val="bottom"/>
            <w:hideMark/>
          </w:tcPr>
          <w:p w14:paraId="5A9261FC" w14:textId="77777777" w:rsidR="00CE5B8B" w:rsidRPr="001D5FF3" w:rsidRDefault="00CE5B8B" w:rsidP="00B60857">
            <w:pPr>
              <w:rPr>
                <w:rFonts w:ascii="Arial" w:hAnsi="Arial" w:cs="Arial"/>
                <w:sz w:val="20"/>
                <w:szCs w:val="20"/>
              </w:rPr>
            </w:pPr>
          </w:p>
        </w:tc>
        <w:tc>
          <w:tcPr>
            <w:tcW w:w="1328" w:type="dxa"/>
            <w:shd w:val="clear" w:color="auto" w:fill="auto"/>
            <w:noWrap/>
            <w:vAlign w:val="bottom"/>
            <w:hideMark/>
          </w:tcPr>
          <w:p w14:paraId="3CC5F31D" w14:textId="77777777" w:rsidR="00CE5B8B" w:rsidRPr="001D5FF3" w:rsidRDefault="00CE5B8B" w:rsidP="00B60857">
            <w:pPr>
              <w:rPr>
                <w:rFonts w:ascii="Arial" w:hAnsi="Arial" w:cs="Arial"/>
                <w:sz w:val="20"/>
                <w:szCs w:val="20"/>
              </w:rPr>
            </w:pPr>
          </w:p>
        </w:tc>
        <w:tc>
          <w:tcPr>
            <w:tcW w:w="1621" w:type="dxa"/>
            <w:shd w:val="clear" w:color="auto" w:fill="auto"/>
            <w:noWrap/>
            <w:vAlign w:val="bottom"/>
            <w:hideMark/>
          </w:tcPr>
          <w:p w14:paraId="110C6EF6" w14:textId="77777777" w:rsidR="00CE5B8B" w:rsidRPr="001D5FF3" w:rsidRDefault="00CE5B8B" w:rsidP="00B60857">
            <w:pPr>
              <w:rPr>
                <w:rFonts w:ascii="Arial" w:hAnsi="Arial" w:cs="Arial"/>
                <w:sz w:val="20"/>
                <w:szCs w:val="20"/>
              </w:rPr>
            </w:pPr>
          </w:p>
        </w:tc>
        <w:tc>
          <w:tcPr>
            <w:tcW w:w="962" w:type="dxa"/>
            <w:shd w:val="clear" w:color="auto" w:fill="auto"/>
            <w:noWrap/>
            <w:vAlign w:val="bottom"/>
            <w:hideMark/>
          </w:tcPr>
          <w:p w14:paraId="25099B86" w14:textId="77777777" w:rsidR="00CE5B8B" w:rsidRPr="001D5FF3" w:rsidRDefault="00CE5B8B" w:rsidP="00B60857">
            <w:pPr>
              <w:jc w:val="right"/>
              <w:rPr>
                <w:rFonts w:ascii="Arial" w:hAnsi="Arial" w:cs="Arial"/>
                <w:sz w:val="20"/>
                <w:szCs w:val="20"/>
              </w:rPr>
            </w:pPr>
            <w:r w:rsidRPr="001D5FF3">
              <w:rPr>
                <w:rFonts w:ascii="Arial" w:hAnsi="Arial" w:cs="Arial"/>
                <w:sz w:val="20"/>
                <w:szCs w:val="20"/>
              </w:rPr>
              <w:t>1 121</w:t>
            </w:r>
          </w:p>
        </w:tc>
      </w:tr>
      <w:tr w:rsidR="00CE5B8B" w:rsidRPr="00EB38E4" w14:paraId="2FAF7869" w14:textId="77777777" w:rsidTr="000D28EB">
        <w:trPr>
          <w:trHeight w:val="100"/>
        </w:trPr>
        <w:tc>
          <w:tcPr>
            <w:tcW w:w="1645" w:type="dxa"/>
            <w:shd w:val="clear" w:color="auto" w:fill="auto"/>
            <w:noWrap/>
            <w:vAlign w:val="bottom"/>
            <w:hideMark/>
          </w:tcPr>
          <w:p w14:paraId="218AF70B" w14:textId="5733154A" w:rsidR="00CE5B8B" w:rsidRPr="001D5FF3" w:rsidRDefault="00B22A25" w:rsidP="00B60857">
            <w:pPr>
              <w:rPr>
                <w:rFonts w:ascii="Arial" w:hAnsi="Arial" w:cs="Arial"/>
                <w:b/>
                <w:sz w:val="20"/>
                <w:szCs w:val="20"/>
              </w:rPr>
            </w:pPr>
            <w:r>
              <w:rPr>
                <w:rFonts w:ascii="Arial" w:hAnsi="Arial" w:cs="Arial"/>
                <w:b/>
                <w:sz w:val="20"/>
                <w:szCs w:val="20"/>
              </w:rPr>
              <w:t>Sum</w:t>
            </w:r>
          </w:p>
        </w:tc>
        <w:tc>
          <w:tcPr>
            <w:tcW w:w="2327" w:type="dxa"/>
            <w:shd w:val="clear" w:color="auto" w:fill="auto"/>
            <w:noWrap/>
            <w:vAlign w:val="bottom"/>
            <w:hideMark/>
          </w:tcPr>
          <w:p w14:paraId="6B342E2C" w14:textId="77777777" w:rsidR="00CE5B8B" w:rsidRPr="001D5FF3" w:rsidRDefault="00CE5B8B" w:rsidP="00B60857">
            <w:pPr>
              <w:rPr>
                <w:rFonts w:ascii="Arial" w:hAnsi="Arial" w:cs="Arial"/>
                <w:b/>
                <w:sz w:val="20"/>
                <w:szCs w:val="20"/>
              </w:rPr>
            </w:pPr>
          </w:p>
        </w:tc>
        <w:tc>
          <w:tcPr>
            <w:tcW w:w="1501" w:type="dxa"/>
            <w:shd w:val="clear" w:color="auto" w:fill="auto"/>
            <w:noWrap/>
            <w:vAlign w:val="bottom"/>
            <w:hideMark/>
          </w:tcPr>
          <w:p w14:paraId="4BDC2B45" w14:textId="77777777" w:rsidR="00CE5B8B" w:rsidRPr="001D5FF3" w:rsidRDefault="00CE5B8B" w:rsidP="00B60857">
            <w:pPr>
              <w:jc w:val="right"/>
              <w:rPr>
                <w:rFonts w:ascii="Arial" w:hAnsi="Arial" w:cs="Arial"/>
                <w:b/>
                <w:sz w:val="20"/>
                <w:szCs w:val="20"/>
              </w:rPr>
            </w:pPr>
            <w:r w:rsidRPr="001D5FF3">
              <w:rPr>
                <w:rFonts w:ascii="Arial" w:hAnsi="Arial" w:cs="Arial"/>
                <w:b/>
                <w:sz w:val="20"/>
                <w:szCs w:val="20"/>
              </w:rPr>
              <w:t>21 356</w:t>
            </w:r>
          </w:p>
        </w:tc>
        <w:tc>
          <w:tcPr>
            <w:tcW w:w="1328" w:type="dxa"/>
            <w:shd w:val="clear" w:color="auto" w:fill="auto"/>
            <w:noWrap/>
            <w:vAlign w:val="bottom"/>
            <w:hideMark/>
          </w:tcPr>
          <w:p w14:paraId="5874D573" w14:textId="77777777" w:rsidR="00CE5B8B" w:rsidRPr="001D5FF3" w:rsidRDefault="00CE5B8B" w:rsidP="00B60857">
            <w:pPr>
              <w:jc w:val="right"/>
              <w:rPr>
                <w:rFonts w:ascii="Arial" w:hAnsi="Arial" w:cs="Arial"/>
                <w:b/>
                <w:sz w:val="20"/>
                <w:szCs w:val="20"/>
              </w:rPr>
            </w:pPr>
            <w:r w:rsidRPr="001D5FF3">
              <w:rPr>
                <w:rFonts w:ascii="Arial" w:hAnsi="Arial" w:cs="Arial"/>
                <w:b/>
                <w:sz w:val="20"/>
                <w:szCs w:val="20"/>
              </w:rPr>
              <w:t>19 987</w:t>
            </w:r>
          </w:p>
        </w:tc>
        <w:tc>
          <w:tcPr>
            <w:tcW w:w="1621" w:type="dxa"/>
            <w:shd w:val="clear" w:color="auto" w:fill="auto"/>
            <w:noWrap/>
            <w:vAlign w:val="bottom"/>
            <w:hideMark/>
          </w:tcPr>
          <w:p w14:paraId="152D7F63" w14:textId="77777777" w:rsidR="00CE5B8B" w:rsidRPr="001D5FF3" w:rsidRDefault="00CE5B8B" w:rsidP="00B60857">
            <w:pPr>
              <w:jc w:val="right"/>
              <w:rPr>
                <w:rFonts w:ascii="Arial" w:hAnsi="Arial" w:cs="Arial"/>
                <w:b/>
                <w:sz w:val="20"/>
                <w:szCs w:val="20"/>
              </w:rPr>
            </w:pPr>
            <w:r w:rsidRPr="001D5FF3">
              <w:rPr>
                <w:rFonts w:ascii="Arial" w:hAnsi="Arial" w:cs="Arial"/>
                <w:b/>
                <w:sz w:val="20"/>
                <w:szCs w:val="20"/>
              </w:rPr>
              <w:t>18 036</w:t>
            </w:r>
          </w:p>
        </w:tc>
        <w:tc>
          <w:tcPr>
            <w:tcW w:w="962" w:type="dxa"/>
            <w:shd w:val="clear" w:color="auto" w:fill="auto"/>
            <w:noWrap/>
            <w:vAlign w:val="bottom"/>
            <w:hideMark/>
          </w:tcPr>
          <w:p w14:paraId="0D7CADF1" w14:textId="77777777" w:rsidR="00CE5B8B" w:rsidRPr="001D5FF3" w:rsidRDefault="00CE5B8B" w:rsidP="00B60857">
            <w:pPr>
              <w:jc w:val="right"/>
              <w:rPr>
                <w:rFonts w:ascii="Arial" w:hAnsi="Arial" w:cs="Arial"/>
                <w:b/>
                <w:sz w:val="20"/>
                <w:szCs w:val="20"/>
              </w:rPr>
            </w:pPr>
            <w:r w:rsidRPr="001D5FF3">
              <w:rPr>
                <w:rFonts w:ascii="Arial" w:hAnsi="Arial" w:cs="Arial"/>
                <w:b/>
                <w:sz w:val="20"/>
                <w:szCs w:val="20"/>
              </w:rPr>
              <w:t>19 157</w:t>
            </w:r>
          </w:p>
        </w:tc>
      </w:tr>
    </w:tbl>
    <w:p w14:paraId="6F3CDFE7" w14:textId="77777777" w:rsidR="00B60857" w:rsidRDefault="00B60857" w:rsidP="00B60857">
      <w:pPr>
        <w:rPr>
          <w:sz w:val="18"/>
          <w:szCs w:val="18"/>
        </w:rPr>
      </w:pPr>
    </w:p>
    <w:p w14:paraId="35EF5EA6" w14:textId="434F8D69" w:rsidR="00CE5B8B" w:rsidRDefault="00CE5B8B" w:rsidP="00B60857">
      <w:pPr>
        <w:rPr>
          <w:rFonts w:ascii="Calibri" w:hAnsi="Calibri" w:cs="Calibri"/>
          <w:sz w:val="18"/>
          <w:szCs w:val="18"/>
        </w:rPr>
      </w:pPr>
      <w:r w:rsidRPr="008F27CD">
        <w:rPr>
          <w:rFonts w:ascii="Calibri" w:hAnsi="Calibri" w:cs="Calibri"/>
          <w:sz w:val="18"/>
          <w:szCs w:val="18"/>
        </w:rPr>
        <w:t>[1] D: Gjenstandane er deponert til Ryfylkemuseet. Eigedomsretten ligg hos den respektive kommunen eller grunneigar.</w:t>
      </w:r>
    </w:p>
    <w:p w14:paraId="5DF0BCB3" w14:textId="128DB520" w:rsidR="00CE5B8B" w:rsidRDefault="00CE5B8B" w:rsidP="00B60857">
      <w:pPr>
        <w:rPr>
          <w:rFonts w:ascii="Calibri" w:hAnsi="Calibri" w:cs="Calibri"/>
          <w:sz w:val="18"/>
          <w:szCs w:val="18"/>
        </w:rPr>
      </w:pPr>
      <w:r w:rsidRPr="008F27CD">
        <w:rPr>
          <w:rFonts w:ascii="Calibri" w:hAnsi="Calibri" w:cs="Calibri"/>
          <w:sz w:val="18"/>
          <w:szCs w:val="18"/>
        </w:rPr>
        <w:t>[2] Samlinga vart huslaus i Årdal i 2010 og måtte flyttast til Sand. Ein del av gjenstandane vart kasserte pga. dårleg tilstand.</w:t>
      </w:r>
    </w:p>
    <w:p w14:paraId="0CF52960" w14:textId="3440F236" w:rsidR="00CE5B8B" w:rsidRDefault="00CE5B8B" w:rsidP="00B60857">
      <w:pPr>
        <w:rPr>
          <w:rFonts w:ascii="Calibri" w:hAnsi="Calibri" w:cs="Calibri"/>
          <w:sz w:val="18"/>
          <w:szCs w:val="18"/>
        </w:rPr>
      </w:pPr>
      <w:r w:rsidRPr="008F27CD">
        <w:rPr>
          <w:rFonts w:ascii="Calibri" w:hAnsi="Calibri" w:cs="Calibri"/>
          <w:sz w:val="18"/>
          <w:szCs w:val="18"/>
        </w:rPr>
        <w:t>[3] I utstilling på Nesasjøhuset, i magasin i nybygget og i lagerhall på Gardaneset.</w:t>
      </w:r>
    </w:p>
    <w:p w14:paraId="3A98CD25" w14:textId="1155E525" w:rsidR="00CE5B8B" w:rsidRDefault="00CE5B8B" w:rsidP="00B60857">
      <w:pPr>
        <w:rPr>
          <w:rFonts w:ascii="Calibri" w:hAnsi="Calibri" w:cs="Calibri"/>
          <w:sz w:val="18"/>
          <w:szCs w:val="18"/>
        </w:rPr>
      </w:pPr>
      <w:r w:rsidRPr="008F27CD">
        <w:rPr>
          <w:rFonts w:ascii="Calibri" w:hAnsi="Calibri" w:cs="Calibri"/>
          <w:sz w:val="18"/>
          <w:szCs w:val="18"/>
        </w:rPr>
        <w:t>[4] Dei største gruppene her er gjenstandar frå Erfjord bygdemuseum og frå samlinga etter Johs. Rasmussen på Sand. Gjenstandar på Åmøy</w:t>
      </w:r>
      <w:r>
        <w:rPr>
          <w:rFonts w:ascii="Calibri" w:hAnsi="Calibri" w:cs="Calibri"/>
          <w:sz w:val="18"/>
          <w:szCs w:val="18"/>
        </w:rPr>
        <w:t xml:space="preserve"> </w:t>
      </w:r>
      <w:r w:rsidRPr="008F27CD">
        <w:rPr>
          <w:rFonts w:ascii="Calibri" w:hAnsi="Calibri" w:cs="Calibri"/>
          <w:sz w:val="18"/>
          <w:szCs w:val="18"/>
        </w:rPr>
        <w:t>frå Årdal bygdemuseum (137 stk.), Finnøy bygdemuseum (1444 stk.) og Mosterøy bygdemuseum (350 stk.) er ikkje rekna med.</w:t>
      </w:r>
    </w:p>
    <w:p w14:paraId="14842579" w14:textId="77777777" w:rsidR="00CE5B8B" w:rsidRDefault="00CE5B8B" w:rsidP="00B60857">
      <w:pPr>
        <w:rPr>
          <w:sz w:val="18"/>
          <w:szCs w:val="18"/>
        </w:rPr>
      </w:pPr>
    </w:p>
    <w:p w14:paraId="0D66834D" w14:textId="77777777" w:rsidR="00B60857" w:rsidRDefault="00B60857" w:rsidP="00B60857">
      <w:r>
        <w:t>Det har i 2017</w:t>
      </w:r>
      <w:r w:rsidRPr="00DB5016">
        <w:t xml:space="preserve"> vore ein tilvekst av 1</w:t>
      </w:r>
      <w:r>
        <w:t>4</w:t>
      </w:r>
      <w:r w:rsidRPr="00DB5016">
        <w:t xml:space="preserve"> gjenstandar, gitt til museet av ulike givarar. All ny tilvekst blir fortløpande katalogisert i Primus med foto.</w:t>
      </w:r>
    </w:p>
    <w:p w14:paraId="10FCA193" w14:textId="77777777" w:rsidR="000F4BF7" w:rsidRPr="008F27CD" w:rsidRDefault="000F4BF7" w:rsidP="00B60857">
      <w:pPr>
        <w:rPr>
          <w:sz w:val="18"/>
          <w:szCs w:val="18"/>
        </w:rPr>
      </w:pPr>
    </w:p>
    <w:p w14:paraId="30C7E77B" w14:textId="77777777" w:rsidR="00B60857" w:rsidRPr="00DB5016" w:rsidRDefault="00B60857" w:rsidP="00B60857">
      <w:r w:rsidRPr="00DB5016">
        <w:t xml:space="preserve">Museet fører ein restriktiv innsamlingspolitikk og prioriterer i hovudsak gjenstandar som er knytt til faglege innsamlingsplanar og dokumentasjonsprosjekt. Det er oppretta eit inntaksutval som tek stilling til alle tilbod om gåver til museet, av alle kategoriar. </w:t>
      </w:r>
    </w:p>
    <w:p w14:paraId="0008309B" w14:textId="77777777" w:rsidR="00B60857" w:rsidRPr="00DB5016" w:rsidRDefault="00B60857" w:rsidP="00B60857"/>
    <w:p w14:paraId="553D5265" w14:textId="77777777" w:rsidR="00B60857" w:rsidRPr="00DB5016" w:rsidRDefault="00B60857" w:rsidP="00B60857">
      <w:r w:rsidRPr="00DB5016">
        <w:lastRenderedPageBreak/>
        <w:t>Størsteparten av gjenstandane til museet er plasserte i miljøutstillingar på dei ulike anlegga. Resten er magasinerte på tre ulike lokalitetar: I lagerhallen som Ryfylkemuseet disponerer i fellesmagasinet for musea i Rogaland på Åmøy, i magasinet i nybygget på Sand og i lagerhallen på Gardaneset på Sand.</w:t>
      </w:r>
    </w:p>
    <w:p w14:paraId="2C8ECD5A" w14:textId="77777777" w:rsidR="00B60857" w:rsidRPr="00DB5016" w:rsidRDefault="00B60857" w:rsidP="00B60857"/>
    <w:p w14:paraId="7D68C2F1" w14:textId="77777777" w:rsidR="00B60857" w:rsidRPr="00DB5016" w:rsidRDefault="00B60857" w:rsidP="00B60857"/>
    <w:p w14:paraId="370BA22B" w14:textId="779D7E8D" w:rsidR="00B60857" w:rsidRPr="00DB5016" w:rsidRDefault="00B60857" w:rsidP="00B60857">
      <w:r w:rsidRPr="00DB5016">
        <w:rPr>
          <w:b/>
        </w:rPr>
        <w:t>N</w:t>
      </w:r>
      <w:r w:rsidR="001C46E4">
        <w:rPr>
          <w:b/>
        </w:rPr>
        <w:t>aturhistoriske samlingar og kulturlandskapsvern</w:t>
      </w:r>
    </w:p>
    <w:p w14:paraId="545926F5" w14:textId="77777777" w:rsidR="00B60857" w:rsidRDefault="00B60857" w:rsidP="00B60857"/>
    <w:p w14:paraId="7B386EF3" w14:textId="77777777" w:rsidR="00B60857" w:rsidRPr="00DB5016" w:rsidRDefault="00B60857" w:rsidP="00B60857">
      <w:r w:rsidRPr="00DB5016">
        <w:t>Ryfylkemuseet er i hovudsak eit kulturhistorisk museum. Men slik samlingane er lokaliserte, ligg forholda godt til rette for å formidle samanhengar mellom kultur og natur. Det er særleg to stader me har kome i gang med slikt arbeid.</w:t>
      </w:r>
    </w:p>
    <w:p w14:paraId="3F055A56" w14:textId="77777777" w:rsidR="00B60857" w:rsidRPr="00DB5016" w:rsidRDefault="00B60857" w:rsidP="00B60857"/>
    <w:p w14:paraId="4B676B09" w14:textId="77777777" w:rsidR="00B60857" w:rsidRPr="00DB5016" w:rsidRDefault="00B60857" w:rsidP="00B60857">
      <w:r w:rsidRPr="00DB5016">
        <w:t>I samarbeid med Norsk Genressurssenter (tidlegare Nordisk Genbank) og frivillige krefter i Hjelmeland er det bygt opp eit klonarkiv med 130 tre av 91 eldre eple-, pære- og plommesortar frå Ryfylke på Viga i Hjelmeland. Alt tilgjengeleg areal i Viga er nå tilplanta.</w:t>
      </w:r>
    </w:p>
    <w:p w14:paraId="59821148" w14:textId="77777777" w:rsidR="00B60857" w:rsidRPr="00DB5016" w:rsidRDefault="00B60857" w:rsidP="00B60857"/>
    <w:p w14:paraId="6DDDEF44" w14:textId="77777777" w:rsidR="00B60857" w:rsidRDefault="00B60857" w:rsidP="00B60857">
      <w:r w:rsidRPr="00DB5016">
        <w:t>Gjennom kjøpet av Li har Rogaland fylkeskommune og Suldal kommune fått hand om både bygningar, innmark og utmark. Museet har tatt på seg eit ansvar for forvalting og drift av bygningane, men det er uklart kven som skal ha ansvaret for skjøtsel av kulturlandskapet.</w:t>
      </w:r>
    </w:p>
    <w:p w14:paraId="6C8A9AEE" w14:textId="77777777" w:rsidR="000F4BF7" w:rsidRDefault="000F4BF7" w:rsidP="00B60857"/>
    <w:p w14:paraId="1C66989F" w14:textId="38A8BBBA" w:rsidR="000F4BF7" w:rsidRPr="005A72C9" w:rsidRDefault="00807131" w:rsidP="00B60857">
      <w:pPr>
        <w:rPr>
          <w:color w:val="auto"/>
        </w:rPr>
      </w:pPr>
      <w:r w:rsidRPr="005A72C9">
        <w:rPr>
          <w:color w:val="auto"/>
        </w:rPr>
        <w:t>Ryfylkemuseet forvaltar</w:t>
      </w:r>
      <w:r w:rsidR="000F4BF7" w:rsidRPr="005A72C9">
        <w:rPr>
          <w:color w:val="auto"/>
        </w:rPr>
        <w:t xml:space="preserve"> i tillegg </w:t>
      </w:r>
      <w:r w:rsidRPr="005A72C9">
        <w:rPr>
          <w:color w:val="auto"/>
        </w:rPr>
        <w:t>hageanlegg/</w:t>
      </w:r>
      <w:r w:rsidR="000F4BF7" w:rsidRPr="005A72C9">
        <w:rPr>
          <w:color w:val="auto"/>
        </w:rPr>
        <w:t xml:space="preserve">kulturlandskap knytt til anlegga </w:t>
      </w:r>
      <w:r w:rsidRPr="005A72C9">
        <w:rPr>
          <w:color w:val="auto"/>
        </w:rPr>
        <w:t>Kolbeinstveit, Håland, Hustveit</w:t>
      </w:r>
      <w:r w:rsidR="005A72C9">
        <w:rPr>
          <w:color w:val="auto"/>
        </w:rPr>
        <w:t>, Industriarbeidarmuseet</w:t>
      </w:r>
      <w:r w:rsidRPr="005A72C9">
        <w:rPr>
          <w:color w:val="auto"/>
        </w:rPr>
        <w:t xml:space="preserve"> og</w:t>
      </w:r>
      <w:r w:rsidR="000F4BF7" w:rsidRPr="005A72C9">
        <w:rPr>
          <w:color w:val="auto"/>
        </w:rPr>
        <w:t xml:space="preserve"> Røynevarden.</w:t>
      </w:r>
    </w:p>
    <w:p w14:paraId="7630E40F" w14:textId="77777777" w:rsidR="00B60857" w:rsidRPr="00DB5016" w:rsidRDefault="00B60857" w:rsidP="00B60857"/>
    <w:p w14:paraId="4CAA0411" w14:textId="77777777" w:rsidR="00B60857" w:rsidRPr="00DB5016" w:rsidRDefault="00B60857" w:rsidP="00B60857"/>
    <w:p w14:paraId="316ADA51" w14:textId="377F1025" w:rsidR="00B60857" w:rsidRPr="00DB5016" w:rsidRDefault="001C46E4" w:rsidP="00B60857">
      <w:r>
        <w:rPr>
          <w:b/>
        </w:rPr>
        <w:t>Foto</w:t>
      </w:r>
    </w:p>
    <w:p w14:paraId="6B461C9B" w14:textId="77777777" w:rsidR="00B60857" w:rsidRDefault="00B60857" w:rsidP="00B60857"/>
    <w:p w14:paraId="7BC45593" w14:textId="77777777" w:rsidR="00B60857" w:rsidRPr="00DB5016" w:rsidRDefault="00B60857" w:rsidP="00B60857">
      <w:r w:rsidRPr="00DB5016">
        <w:t>Ryfylkemuseet har e</w:t>
      </w:r>
      <w:r>
        <w:t xml:space="preserve">i fotosamling som tel om lag 135 </w:t>
      </w:r>
      <w:r w:rsidRPr="00DB5016">
        <w:t>000 foto.</w:t>
      </w:r>
      <w:r w:rsidRPr="00DB5016">
        <w:rPr>
          <w:color w:val="FF0000"/>
        </w:rPr>
        <w:t xml:space="preserve"> </w:t>
      </w:r>
      <w:r w:rsidRPr="00DB5016">
        <w:t>Dette fordeler seg på</w:t>
      </w:r>
    </w:p>
    <w:p w14:paraId="3613DE91" w14:textId="32879E61" w:rsidR="00B60857" w:rsidRDefault="00B60857" w:rsidP="00B60857">
      <w:r w:rsidRPr="00DB5016">
        <w:t>kulturhistoriske foto frå regionen, spesialsamlingar,</w:t>
      </w:r>
      <w:r w:rsidR="007373AF">
        <w:t xml:space="preserve"> eigne opptak og gjenstandsfoto:</w:t>
      </w:r>
    </w:p>
    <w:p w14:paraId="334E2563" w14:textId="77777777" w:rsidR="00B60857" w:rsidRDefault="00B60857" w:rsidP="00B60857">
      <w:r>
        <w:br w:type="page"/>
      </w:r>
    </w:p>
    <w:tbl>
      <w:tblPr>
        <w:tblW w:w="6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1293"/>
        <w:gridCol w:w="1354"/>
      </w:tblGrid>
      <w:tr w:rsidR="00AF657E" w:rsidRPr="00625981" w14:paraId="2CB0453F" w14:textId="77777777" w:rsidTr="001C2E3A">
        <w:trPr>
          <w:trHeight w:val="459"/>
        </w:trPr>
        <w:tc>
          <w:tcPr>
            <w:tcW w:w="6027" w:type="dxa"/>
            <w:gridSpan w:val="3"/>
            <w:shd w:val="clear" w:color="auto" w:fill="auto"/>
            <w:noWrap/>
            <w:hideMark/>
          </w:tcPr>
          <w:p w14:paraId="502EC109" w14:textId="18DDE477" w:rsidR="00AF657E" w:rsidRPr="00AF657E" w:rsidRDefault="00AF657E" w:rsidP="00B60857">
            <w:pPr>
              <w:rPr>
                <w:rFonts w:ascii="Arial" w:hAnsi="Arial" w:cs="Arial"/>
                <w:sz w:val="20"/>
                <w:szCs w:val="20"/>
              </w:rPr>
            </w:pPr>
            <w:r w:rsidRPr="00AF657E">
              <w:rPr>
                <w:rFonts w:ascii="Arial" w:hAnsi="Arial" w:cs="Arial"/>
                <w:b/>
                <w:sz w:val="20"/>
                <w:szCs w:val="20"/>
              </w:rPr>
              <w:lastRenderedPageBreak/>
              <w:t>Foto ved Ryfylkemuseet</w:t>
            </w:r>
          </w:p>
        </w:tc>
      </w:tr>
      <w:tr w:rsidR="00AF657E" w:rsidRPr="00625981" w14:paraId="63E2326F" w14:textId="77777777" w:rsidTr="00AF657E">
        <w:trPr>
          <w:trHeight w:val="459"/>
        </w:trPr>
        <w:tc>
          <w:tcPr>
            <w:tcW w:w="3380" w:type="dxa"/>
            <w:shd w:val="clear" w:color="auto" w:fill="auto"/>
            <w:noWrap/>
            <w:vAlign w:val="bottom"/>
          </w:tcPr>
          <w:p w14:paraId="0E283457" w14:textId="77777777" w:rsidR="00AF657E" w:rsidRPr="00AF657E" w:rsidRDefault="00AF657E" w:rsidP="00B60857">
            <w:pPr>
              <w:rPr>
                <w:rFonts w:ascii="Arial" w:hAnsi="Arial" w:cs="Arial"/>
                <w:sz w:val="20"/>
                <w:szCs w:val="20"/>
              </w:rPr>
            </w:pPr>
          </w:p>
        </w:tc>
        <w:tc>
          <w:tcPr>
            <w:tcW w:w="1293" w:type="dxa"/>
            <w:shd w:val="clear" w:color="auto" w:fill="auto"/>
            <w:noWrap/>
          </w:tcPr>
          <w:p w14:paraId="376C9ADD" w14:textId="63D20B75" w:rsidR="00AF657E" w:rsidRPr="00AF657E" w:rsidRDefault="00AF657E" w:rsidP="00AF657E">
            <w:pPr>
              <w:rPr>
                <w:rFonts w:ascii="Arial" w:hAnsi="Arial" w:cs="Arial"/>
                <w:b/>
                <w:sz w:val="20"/>
                <w:szCs w:val="20"/>
              </w:rPr>
            </w:pPr>
            <w:r w:rsidRPr="00AF657E">
              <w:rPr>
                <w:rFonts w:ascii="Arial" w:hAnsi="Arial" w:cs="Arial"/>
                <w:b/>
                <w:sz w:val="20"/>
                <w:szCs w:val="20"/>
              </w:rPr>
              <w:t>Stk. foto</w:t>
            </w:r>
          </w:p>
        </w:tc>
        <w:tc>
          <w:tcPr>
            <w:tcW w:w="1354" w:type="dxa"/>
            <w:shd w:val="clear" w:color="auto" w:fill="auto"/>
            <w:noWrap/>
          </w:tcPr>
          <w:p w14:paraId="4D9270E3" w14:textId="77777777" w:rsidR="00AF657E" w:rsidRPr="00AF657E" w:rsidRDefault="00AF657E" w:rsidP="00AF657E">
            <w:pPr>
              <w:rPr>
                <w:rFonts w:ascii="Arial" w:hAnsi="Arial" w:cs="Arial"/>
                <w:b/>
                <w:sz w:val="20"/>
                <w:szCs w:val="20"/>
              </w:rPr>
            </w:pPr>
            <w:r>
              <w:rPr>
                <w:rFonts w:ascii="Arial" w:hAnsi="Arial" w:cs="Arial"/>
                <w:b/>
                <w:sz w:val="20"/>
                <w:szCs w:val="20"/>
              </w:rPr>
              <w:t>Av desse</w:t>
            </w:r>
          </w:p>
          <w:p w14:paraId="5C7DDF09" w14:textId="03C02364" w:rsidR="00AF657E" w:rsidRDefault="00AF657E" w:rsidP="00AF657E">
            <w:pPr>
              <w:rPr>
                <w:rFonts w:ascii="Arial" w:hAnsi="Arial" w:cs="Arial"/>
                <w:b/>
                <w:sz w:val="20"/>
                <w:szCs w:val="20"/>
              </w:rPr>
            </w:pPr>
            <w:r w:rsidRPr="00AF657E">
              <w:rPr>
                <w:rFonts w:ascii="Arial" w:hAnsi="Arial" w:cs="Arial"/>
                <w:b/>
                <w:sz w:val="20"/>
                <w:szCs w:val="20"/>
              </w:rPr>
              <w:t>digitalisert</w:t>
            </w:r>
            <w:r>
              <w:rPr>
                <w:rFonts w:ascii="Arial" w:hAnsi="Arial" w:cs="Arial"/>
                <w:b/>
                <w:sz w:val="20"/>
                <w:szCs w:val="20"/>
              </w:rPr>
              <w:t>e</w:t>
            </w:r>
          </w:p>
        </w:tc>
      </w:tr>
      <w:tr w:rsidR="00B60857" w:rsidRPr="00625981" w14:paraId="3297BDA3" w14:textId="77777777" w:rsidTr="001C46E4">
        <w:trPr>
          <w:trHeight w:val="300"/>
        </w:trPr>
        <w:tc>
          <w:tcPr>
            <w:tcW w:w="3380" w:type="dxa"/>
            <w:shd w:val="clear" w:color="auto" w:fill="auto"/>
            <w:noWrap/>
            <w:vAlign w:val="bottom"/>
            <w:hideMark/>
          </w:tcPr>
          <w:p w14:paraId="46445586" w14:textId="77777777" w:rsidR="00B60857" w:rsidRPr="00AF657E" w:rsidRDefault="00B60857" w:rsidP="00B60857">
            <w:pPr>
              <w:rPr>
                <w:rFonts w:ascii="Arial" w:hAnsi="Arial" w:cs="Arial"/>
                <w:b/>
                <w:bCs/>
                <w:sz w:val="20"/>
                <w:szCs w:val="20"/>
              </w:rPr>
            </w:pPr>
            <w:r w:rsidRPr="00AF657E">
              <w:rPr>
                <w:rFonts w:ascii="Arial" w:hAnsi="Arial" w:cs="Arial"/>
                <w:b/>
                <w:bCs/>
                <w:sz w:val="20"/>
                <w:szCs w:val="20"/>
              </w:rPr>
              <w:t>Kulturhistoriske foto</w:t>
            </w:r>
          </w:p>
        </w:tc>
        <w:tc>
          <w:tcPr>
            <w:tcW w:w="1293" w:type="dxa"/>
            <w:shd w:val="clear" w:color="auto" w:fill="auto"/>
            <w:noWrap/>
            <w:vAlign w:val="bottom"/>
            <w:hideMark/>
          </w:tcPr>
          <w:p w14:paraId="4691C195" w14:textId="77777777" w:rsidR="00B60857" w:rsidRPr="00AF657E" w:rsidRDefault="00B60857" w:rsidP="00B60857">
            <w:pPr>
              <w:rPr>
                <w:rFonts w:ascii="Arial" w:hAnsi="Arial" w:cs="Arial"/>
                <w:b/>
                <w:bCs/>
                <w:sz w:val="20"/>
                <w:szCs w:val="20"/>
              </w:rPr>
            </w:pPr>
          </w:p>
        </w:tc>
        <w:tc>
          <w:tcPr>
            <w:tcW w:w="1354" w:type="dxa"/>
            <w:shd w:val="clear" w:color="auto" w:fill="auto"/>
            <w:noWrap/>
            <w:vAlign w:val="bottom"/>
            <w:hideMark/>
          </w:tcPr>
          <w:p w14:paraId="60BC4B0B" w14:textId="77777777" w:rsidR="00B60857" w:rsidRPr="00AF657E" w:rsidRDefault="00B60857" w:rsidP="00B60857">
            <w:pPr>
              <w:rPr>
                <w:rFonts w:ascii="Arial" w:hAnsi="Arial" w:cs="Arial"/>
                <w:sz w:val="20"/>
                <w:szCs w:val="20"/>
              </w:rPr>
            </w:pPr>
          </w:p>
        </w:tc>
      </w:tr>
      <w:tr w:rsidR="00B60857" w:rsidRPr="00625981" w14:paraId="67B1D681" w14:textId="77777777" w:rsidTr="001C46E4">
        <w:trPr>
          <w:trHeight w:val="300"/>
        </w:trPr>
        <w:tc>
          <w:tcPr>
            <w:tcW w:w="3380" w:type="dxa"/>
            <w:shd w:val="clear" w:color="auto" w:fill="auto"/>
            <w:noWrap/>
            <w:vAlign w:val="bottom"/>
            <w:hideMark/>
          </w:tcPr>
          <w:p w14:paraId="0252EB7D" w14:textId="77777777" w:rsidR="00B60857" w:rsidRPr="00AF657E" w:rsidRDefault="00B60857" w:rsidP="00B60857">
            <w:pPr>
              <w:rPr>
                <w:rFonts w:ascii="Arial" w:hAnsi="Arial" w:cs="Arial"/>
                <w:sz w:val="20"/>
                <w:szCs w:val="20"/>
              </w:rPr>
            </w:pPr>
            <w:r w:rsidRPr="00AF657E">
              <w:rPr>
                <w:rFonts w:ascii="Arial" w:hAnsi="Arial" w:cs="Arial"/>
                <w:sz w:val="20"/>
                <w:szCs w:val="20"/>
              </w:rPr>
              <w:t xml:space="preserve">Repro frå fire kommunar (Sauda, </w:t>
            </w:r>
          </w:p>
        </w:tc>
        <w:tc>
          <w:tcPr>
            <w:tcW w:w="1293" w:type="dxa"/>
            <w:shd w:val="clear" w:color="auto" w:fill="auto"/>
            <w:noWrap/>
            <w:vAlign w:val="bottom"/>
            <w:hideMark/>
          </w:tcPr>
          <w:p w14:paraId="4220C2A6" w14:textId="77777777" w:rsidR="00B60857" w:rsidRPr="00AF657E" w:rsidRDefault="00B60857" w:rsidP="00B60857">
            <w:pPr>
              <w:rPr>
                <w:rFonts w:ascii="Arial" w:hAnsi="Arial" w:cs="Arial"/>
                <w:sz w:val="20"/>
                <w:szCs w:val="20"/>
              </w:rPr>
            </w:pPr>
          </w:p>
        </w:tc>
        <w:tc>
          <w:tcPr>
            <w:tcW w:w="1354" w:type="dxa"/>
            <w:shd w:val="clear" w:color="auto" w:fill="auto"/>
            <w:noWrap/>
            <w:vAlign w:val="bottom"/>
            <w:hideMark/>
          </w:tcPr>
          <w:p w14:paraId="7DD82289" w14:textId="77777777" w:rsidR="00B60857" w:rsidRPr="00AF657E" w:rsidRDefault="00B60857" w:rsidP="00B60857">
            <w:pPr>
              <w:rPr>
                <w:rFonts w:ascii="Arial" w:hAnsi="Arial" w:cs="Arial"/>
                <w:sz w:val="20"/>
                <w:szCs w:val="20"/>
              </w:rPr>
            </w:pPr>
          </w:p>
        </w:tc>
      </w:tr>
      <w:tr w:rsidR="00B60857" w:rsidRPr="00625981" w14:paraId="7E90E2EE" w14:textId="77777777" w:rsidTr="001C46E4">
        <w:trPr>
          <w:trHeight w:val="300"/>
        </w:trPr>
        <w:tc>
          <w:tcPr>
            <w:tcW w:w="3380" w:type="dxa"/>
            <w:shd w:val="clear" w:color="auto" w:fill="auto"/>
            <w:noWrap/>
            <w:vAlign w:val="bottom"/>
            <w:hideMark/>
          </w:tcPr>
          <w:p w14:paraId="2C7F1311" w14:textId="2CBF9B14" w:rsidR="00B60857" w:rsidRPr="00AF657E" w:rsidRDefault="00B60857" w:rsidP="00B60857">
            <w:pPr>
              <w:rPr>
                <w:rFonts w:ascii="Arial" w:hAnsi="Arial" w:cs="Arial"/>
                <w:sz w:val="20"/>
                <w:szCs w:val="20"/>
              </w:rPr>
            </w:pPr>
            <w:r w:rsidRPr="00AF657E">
              <w:rPr>
                <w:rFonts w:ascii="Arial" w:hAnsi="Arial" w:cs="Arial"/>
                <w:sz w:val="20"/>
                <w:szCs w:val="20"/>
              </w:rPr>
              <w:t>Suldal, Hjelmeland, Finnøy)</w:t>
            </w:r>
          </w:p>
        </w:tc>
        <w:tc>
          <w:tcPr>
            <w:tcW w:w="1293" w:type="dxa"/>
            <w:shd w:val="clear" w:color="auto" w:fill="auto"/>
            <w:noWrap/>
            <w:vAlign w:val="bottom"/>
            <w:hideMark/>
          </w:tcPr>
          <w:p w14:paraId="220B44DA" w14:textId="144C1F79" w:rsidR="00B60857" w:rsidRPr="00AF657E" w:rsidRDefault="00B60857" w:rsidP="00B60857">
            <w:pPr>
              <w:jc w:val="right"/>
              <w:rPr>
                <w:rFonts w:ascii="Arial" w:hAnsi="Arial" w:cs="Arial"/>
                <w:sz w:val="20"/>
                <w:szCs w:val="20"/>
              </w:rPr>
            </w:pPr>
            <w:r w:rsidRPr="00AF657E">
              <w:rPr>
                <w:rFonts w:ascii="Arial" w:hAnsi="Arial" w:cs="Arial"/>
                <w:sz w:val="20"/>
                <w:szCs w:val="20"/>
              </w:rPr>
              <w:t>8</w:t>
            </w:r>
            <w:r w:rsidR="00AF657E">
              <w:rPr>
                <w:rFonts w:ascii="Arial" w:hAnsi="Arial" w:cs="Arial"/>
                <w:sz w:val="20"/>
                <w:szCs w:val="20"/>
              </w:rPr>
              <w:t xml:space="preserve"> </w:t>
            </w:r>
            <w:r w:rsidRPr="00AF657E">
              <w:rPr>
                <w:rFonts w:ascii="Arial" w:hAnsi="Arial" w:cs="Arial"/>
                <w:sz w:val="20"/>
                <w:szCs w:val="20"/>
              </w:rPr>
              <w:t>318</w:t>
            </w:r>
          </w:p>
        </w:tc>
        <w:tc>
          <w:tcPr>
            <w:tcW w:w="1354" w:type="dxa"/>
            <w:shd w:val="clear" w:color="auto" w:fill="auto"/>
            <w:noWrap/>
            <w:vAlign w:val="bottom"/>
            <w:hideMark/>
          </w:tcPr>
          <w:p w14:paraId="255D1239" w14:textId="379E937D" w:rsidR="00B60857" w:rsidRPr="00AF657E" w:rsidRDefault="00B60857" w:rsidP="00B60857">
            <w:pPr>
              <w:jc w:val="right"/>
              <w:rPr>
                <w:rFonts w:ascii="Arial" w:hAnsi="Arial" w:cs="Arial"/>
                <w:sz w:val="20"/>
                <w:szCs w:val="20"/>
              </w:rPr>
            </w:pPr>
            <w:r w:rsidRPr="00AF657E">
              <w:rPr>
                <w:rFonts w:ascii="Arial" w:hAnsi="Arial" w:cs="Arial"/>
                <w:sz w:val="20"/>
                <w:szCs w:val="20"/>
              </w:rPr>
              <w:t>8</w:t>
            </w:r>
            <w:r w:rsidR="00AF657E">
              <w:rPr>
                <w:rFonts w:ascii="Arial" w:hAnsi="Arial" w:cs="Arial"/>
                <w:sz w:val="20"/>
                <w:szCs w:val="20"/>
              </w:rPr>
              <w:t xml:space="preserve"> </w:t>
            </w:r>
            <w:r w:rsidRPr="00AF657E">
              <w:rPr>
                <w:rFonts w:ascii="Arial" w:hAnsi="Arial" w:cs="Arial"/>
                <w:sz w:val="20"/>
                <w:szCs w:val="20"/>
              </w:rPr>
              <w:t>318</w:t>
            </w:r>
          </w:p>
        </w:tc>
      </w:tr>
      <w:tr w:rsidR="00B60857" w:rsidRPr="00625981" w14:paraId="670566B0" w14:textId="77777777" w:rsidTr="001C46E4">
        <w:trPr>
          <w:trHeight w:val="300"/>
        </w:trPr>
        <w:tc>
          <w:tcPr>
            <w:tcW w:w="3380" w:type="dxa"/>
            <w:shd w:val="clear" w:color="auto" w:fill="auto"/>
            <w:noWrap/>
            <w:vAlign w:val="bottom"/>
            <w:hideMark/>
          </w:tcPr>
          <w:p w14:paraId="175EB694" w14:textId="77777777" w:rsidR="00B60857" w:rsidRPr="00AF657E" w:rsidRDefault="00B60857" w:rsidP="00B60857">
            <w:pPr>
              <w:rPr>
                <w:rFonts w:ascii="Arial" w:hAnsi="Arial" w:cs="Arial"/>
                <w:sz w:val="20"/>
                <w:szCs w:val="20"/>
              </w:rPr>
            </w:pPr>
            <w:r w:rsidRPr="00AF657E">
              <w:rPr>
                <w:rFonts w:ascii="Arial" w:hAnsi="Arial" w:cs="Arial"/>
                <w:sz w:val="20"/>
                <w:szCs w:val="20"/>
              </w:rPr>
              <w:t>Digitale kopiar av innlånte orig.foto</w:t>
            </w:r>
          </w:p>
        </w:tc>
        <w:tc>
          <w:tcPr>
            <w:tcW w:w="1293" w:type="dxa"/>
            <w:shd w:val="clear" w:color="auto" w:fill="auto"/>
            <w:noWrap/>
            <w:vAlign w:val="bottom"/>
            <w:hideMark/>
          </w:tcPr>
          <w:p w14:paraId="278F17D2" w14:textId="47601AFB" w:rsidR="00B60857" w:rsidRPr="00AF657E" w:rsidRDefault="00B60857" w:rsidP="00B60857">
            <w:pPr>
              <w:jc w:val="right"/>
              <w:rPr>
                <w:rFonts w:ascii="Arial" w:hAnsi="Arial" w:cs="Arial"/>
                <w:sz w:val="20"/>
                <w:szCs w:val="20"/>
              </w:rPr>
            </w:pPr>
            <w:r w:rsidRPr="00AF657E">
              <w:rPr>
                <w:rFonts w:ascii="Arial" w:hAnsi="Arial" w:cs="Arial"/>
                <w:sz w:val="20"/>
                <w:szCs w:val="20"/>
              </w:rPr>
              <w:t>4</w:t>
            </w:r>
            <w:r w:rsidR="00AF657E">
              <w:rPr>
                <w:rFonts w:ascii="Arial" w:hAnsi="Arial" w:cs="Arial"/>
                <w:sz w:val="20"/>
                <w:szCs w:val="20"/>
              </w:rPr>
              <w:t xml:space="preserve"> </w:t>
            </w:r>
            <w:r w:rsidRPr="00AF657E">
              <w:rPr>
                <w:rFonts w:ascii="Arial" w:hAnsi="Arial" w:cs="Arial"/>
                <w:sz w:val="20"/>
                <w:szCs w:val="20"/>
              </w:rPr>
              <w:t>048</w:t>
            </w:r>
          </w:p>
        </w:tc>
        <w:tc>
          <w:tcPr>
            <w:tcW w:w="1354" w:type="dxa"/>
            <w:shd w:val="clear" w:color="auto" w:fill="auto"/>
            <w:noWrap/>
            <w:vAlign w:val="bottom"/>
            <w:hideMark/>
          </w:tcPr>
          <w:p w14:paraId="379194C7" w14:textId="598CF9DA" w:rsidR="00B60857" w:rsidRPr="00AF657E" w:rsidRDefault="00B60857" w:rsidP="00B60857">
            <w:pPr>
              <w:jc w:val="right"/>
              <w:rPr>
                <w:rFonts w:ascii="Arial" w:hAnsi="Arial" w:cs="Arial"/>
                <w:sz w:val="20"/>
                <w:szCs w:val="20"/>
              </w:rPr>
            </w:pPr>
            <w:r w:rsidRPr="00AF657E">
              <w:rPr>
                <w:rFonts w:ascii="Arial" w:hAnsi="Arial" w:cs="Arial"/>
                <w:sz w:val="20"/>
                <w:szCs w:val="20"/>
              </w:rPr>
              <w:t>4</w:t>
            </w:r>
            <w:r w:rsidR="00AF657E">
              <w:rPr>
                <w:rFonts w:ascii="Arial" w:hAnsi="Arial" w:cs="Arial"/>
                <w:sz w:val="20"/>
                <w:szCs w:val="20"/>
              </w:rPr>
              <w:t xml:space="preserve"> </w:t>
            </w:r>
            <w:r w:rsidRPr="00AF657E">
              <w:rPr>
                <w:rFonts w:ascii="Arial" w:hAnsi="Arial" w:cs="Arial"/>
                <w:sz w:val="20"/>
                <w:szCs w:val="20"/>
              </w:rPr>
              <w:t>048</w:t>
            </w:r>
          </w:p>
        </w:tc>
      </w:tr>
      <w:tr w:rsidR="00B60857" w:rsidRPr="00625981" w14:paraId="6DF887F6" w14:textId="77777777" w:rsidTr="001C46E4">
        <w:trPr>
          <w:trHeight w:val="300"/>
        </w:trPr>
        <w:tc>
          <w:tcPr>
            <w:tcW w:w="3380" w:type="dxa"/>
            <w:shd w:val="clear" w:color="auto" w:fill="auto"/>
            <w:noWrap/>
            <w:vAlign w:val="bottom"/>
            <w:hideMark/>
          </w:tcPr>
          <w:p w14:paraId="55416A51" w14:textId="77777777" w:rsidR="00B60857" w:rsidRPr="00AF657E" w:rsidRDefault="00B60857" w:rsidP="00B60857">
            <w:pPr>
              <w:rPr>
                <w:rFonts w:ascii="Arial" w:hAnsi="Arial" w:cs="Arial"/>
                <w:sz w:val="20"/>
                <w:szCs w:val="20"/>
              </w:rPr>
            </w:pPr>
            <w:r w:rsidRPr="00AF657E">
              <w:rPr>
                <w:rFonts w:ascii="Arial" w:hAnsi="Arial" w:cs="Arial"/>
                <w:sz w:val="20"/>
                <w:szCs w:val="20"/>
              </w:rPr>
              <w:t>Originalfoto</w:t>
            </w:r>
          </w:p>
        </w:tc>
        <w:tc>
          <w:tcPr>
            <w:tcW w:w="1293" w:type="dxa"/>
            <w:shd w:val="clear" w:color="auto" w:fill="auto"/>
            <w:noWrap/>
            <w:vAlign w:val="bottom"/>
            <w:hideMark/>
          </w:tcPr>
          <w:p w14:paraId="49989358" w14:textId="4CF7E799" w:rsidR="00B60857" w:rsidRPr="00AF657E" w:rsidRDefault="00B60857" w:rsidP="00B60857">
            <w:pPr>
              <w:jc w:val="right"/>
              <w:rPr>
                <w:rFonts w:ascii="Arial" w:hAnsi="Arial" w:cs="Arial"/>
                <w:sz w:val="20"/>
                <w:szCs w:val="20"/>
              </w:rPr>
            </w:pPr>
            <w:r w:rsidRPr="00AF657E">
              <w:rPr>
                <w:rFonts w:ascii="Arial" w:hAnsi="Arial" w:cs="Arial"/>
                <w:sz w:val="20"/>
                <w:szCs w:val="20"/>
              </w:rPr>
              <w:t>5</w:t>
            </w:r>
            <w:r w:rsidR="00AF657E">
              <w:rPr>
                <w:rFonts w:ascii="Arial" w:hAnsi="Arial" w:cs="Arial"/>
                <w:sz w:val="20"/>
                <w:szCs w:val="20"/>
              </w:rPr>
              <w:t xml:space="preserve"> </w:t>
            </w:r>
            <w:r w:rsidRPr="00AF657E">
              <w:rPr>
                <w:rFonts w:ascii="Arial" w:hAnsi="Arial" w:cs="Arial"/>
                <w:sz w:val="20"/>
                <w:szCs w:val="20"/>
              </w:rPr>
              <w:t>746</w:t>
            </w:r>
          </w:p>
        </w:tc>
        <w:tc>
          <w:tcPr>
            <w:tcW w:w="1354" w:type="dxa"/>
            <w:shd w:val="clear" w:color="auto" w:fill="auto"/>
            <w:noWrap/>
            <w:vAlign w:val="bottom"/>
            <w:hideMark/>
          </w:tcPr>
          <w:p w14:paraId="7D5982B6" w14:textId="1059F910" w:rsidR="00B60857" w:rsidRPr="00AF657E" w:rsidRDefault="00B60857" w:rsidP="00B60857">
            <w:pPr>
              <w:jc w:val="right"/>
              <w:rPr>
                <w:rFonts w:ascii="Arial" w:hAnsi="Arial" w:cs="Arial"/>
                <w:sz w:val="20"/>
                <w:szCs w:val="20"/>
              </w:rPr>
            </w:pPr>
            <w:r w:rsidRPr="00AF657E">
              <w:rPr>
                <w:rFonts w:ascii="Arial" w:hAnsi="Arial" w:cs="Arial"/>
                <w:sz w:val="20"/>
                <w:szCs w:val="20"/>
              </w:rPr>
              <w:t>2</w:t>
            </w:r>
            <w:r w:rsidR="00AF657E">
              <w:rPr>
                <w:rFonts w:ascii="Arial" w:hAnsi="Arial" w:cs="Arial"/>
                <w:sz w:val="20"/>
                <w:szCs w:val="20"/>
              </w:rPr>
              <w:t xml:space="preserve"> </w:t>
            </w:r>
            <w:r w:rsidRPr="00AF657E">
              <w:rPr>
                <w:rFonts w:ascii="Arial" w:hAnsi="Arial" w:cs="Arial"/>
                <w:sz w:val="20"/>
                <w:szCs w:val="20"/>
              </w:rPr>
              <w:t>460</w:t>
            </w:r>
          </w:p>
        </w:tc>
      </w:tr>
      <w:tr w:rsidR="00B60857" w:rsidRPr="00625981" w14:paraId="5CC17951" w14:textId="77777777" w:rsidTr="001C46E4">
        <w:trPr>
          <w:trHeight w:val="300"/>
        </w:trPr>
        <w:tc>
          <w:tcPr>
            <w:tcW w:w="3380" w:type="dxa"/>
            <w:shd w:val="clear" w:color="auto" w:fill="auto"/>
            <w:noWrap/>
            <w:vAlign w:val="bottom"/>
            <w:hideMark/>
          </w:tcPr>
          <w:p w14:paraId="7284CE58" w14:textId="6D567404" w:rsidR="00B60857" w:rsidRPr="00AF657E" w:rsidRDefault="00AF657E" w:rsidP="00B60857">
            <w:pPr>
              <w:rPr>
                <w:rFonts w:ascii="Arial" w:hAnsi="Arial" w:cs="Arial"/>
                <w:b/>
                <w:bCs/>
                <w:color w:val="auto"/>
                <w:sz w:val="20"/>
                <w:szCs w:val="20"/>
              </w:rPr>
            </w:pPr>
            <w:r>
              <w:rPr>
                <w:rFonts w:ascii="Arial" w:hAnsi="Arial" w:cs="Arial"/>
                <w:b/>
                <w:bCs/>
                <w:color w:val="auto"/>
                <w:sz w:val="20"/>
                <w:szCs w:val="20"/>
              </w:rPr>
              <w:t>Sum</w:t>
            </w:r>
          </w:p>
        </w:tc>
        <w:tc>
          <w:tcPr>
            <w:tcW w:w="1293" w:type="dxa"/>
            <w:shd w:val="clear" w:color="auto" w:fill="auto"/>
            <w:noWrap/>
            <w:vAlign w:val="bottom"/>
            <w:hideMark/>
          </w:tcPr>
          <w:p w14:paraId="6BECE80C" w14:textId="5D7CBF4F" w:rsidR="00B60857" w:rsidRPr="00AF657E" w:rsidRDefault="00B60857" w:rsidP="00B60857">
            <w:pPr>
              <w:jc w:val="right"/>
              <w:rPr>
                <w:rFonts w:ascii="Arial" w:hAnsi="Arial" w:cs="Arial"/>
                <w:b/>
                <w:bCs/>
                <w:color w:val="auto"/>
                <w:sz w:val="20"/>
                <w:szCs w:val="20"/>
              </w:rPr>
            </w:pPr>
            <w:r w:rsidRPr="00AF657E">
              <w:rPr>
                <w:rFonts w:ascii="Arial" w:hAnsi="Arial" w:cs="Arial"/>
                <w:b/>
                <w:bCs/>
                <w:color w:val="auto"/>
                <w:sz w:val="20"/>
                <w:szCs w:val="20"/>
              </w:rPr>
              <w:t>18</w:t>
            </w:r>
            <w:r w:rsidR="00AF657E">
              <w:rPr>
                <w:rFonts w:ascii="Arial" w:hAnsi="Arial" w:cs="Arial"/>
                <w:b/>
                <w:bCs/>
                <w:color w:val="auto"/>
                <w:sz w:val="20"/>
                <w:szCs w:val="20"/>
              </w:rPr>
              <w:t xml:space="preserve"> </w:t>
            </w:r>
            <w:r w:rsidRPr="00AF657E">
              <w:rPr>
                <w:rFonts w:ascii="Arial" w:hAnsi="Arial" w:cs="Arial"/>
                <w:b/>
                <w:bCs/>
                <w:color w:val="auto"/>
                <w:sz w:val="20"/>
                <w:szCs w:val="20"/>
              </w:rPr>
              <w:t>112</w:t>
            </w:r>
          </w:p>
        </w:tc>
        <w:tc>
          <w:tcPr>
            <w:tcW w:w="1354" w:type="dxa"/>
            <w:shd w:val="clear" w:color="auto" w:fill="auto"/>
            <w:noWrap/>
            <w:vAlign w:val="bottom"/>
            <w:hideMark/>
          </w:tcPr>
          <w:p w14:paraId="7A8F0BB8" w14:textId="66B49E9F" w:rsidR="00B60857" w:rsidRPr="00AF657E" w:rsidRDefault="00B60857" w:rsidP="00B60857">
            <w:pPr>
              <w:jc w:val="right"/>
              <w:rPr>
                <w:rFonts w:ascii="Arial" w:hAnsi="Arial" w:cs="Arial"/>
                <w:b/>
                <w:bCs/>
                <w:color w:val="auto"/>
                <w:sz w:val="20"/>
                <w:szCs w:val="20"/>
              </w:rPr>
            </w:pPr>
            <w:r w:rsidRPr="00AF657E">
              <w:rPr>
                <w:rFonts w:ascii="Arial" w:hAnsi="Arial" w:cs="Arial"/>
                <w:b/>
                <w:bCs/>
                <w:color w:val="auto"/>
                <w:sz w:val="20"/>
                <w:szCs w:val="20"/>
              </w:rPr>
              <w:t>14</w:t>
            </w:r>
            <w:r w:rsidR="00AF657E">
              <w:rPr>
                <w:rFonts w:ascii="Arial" w:hAnsi="Arial" w:cs="Arial"/>
                <w:b/>
                <w:bCs/>
                <w:color w:val="auto"/>
                <w:sz w:val="20"/>
                <w:szCs w:val="20"/>
              </w:rPr>
              <w:t xml:space="preserve"> </w:t>
            </w:r>
            <w:r w:rsidRPr="00AF657E">
              <w:rPr>
                <w:rFonts w:ascii="Arial" w:hAnsi="Arial" w:cs="Arial"/>
                <w:b/>
                <w:bCs/>
                <w:color w:val="auto"/>
                <w:sz w:val="20"/>
                <w:szCs w:val="20"/>
              </w:rPr>
              <w:t>826</w:t>
            </w:r>
          </w:p>
        </w:tc>
      </w:tr>
      <w:tr w:rsidR="00B60857" w:rsidRPr="00625981" w14:paraId="1B960EEE" w14:textId="77777777" w:rsidTr="001C46E4">
        <w:trPr>
          <w:trHeight w:val="300"/>
        </w:trPr>
        <w:tc>
          <w:tcPr>
            <w:tcW w:w="3380" w:type="dxa"/>
            <w:shd w:val="clear" w:color="auto" w:fill="auto"/>
            <w:noWrap/>
            <w:vAlign w:val="bottom"/>
            <w:hideMark/>
          </w:tcPr>
          <w:p w14:paraId="055812CA" w14:textId="77777777" w:rsidR="00B60857" w:rsidRPr="00AF657E" w:rsidRDefault="00B60857" w:rsidP="00B60857">
            <w:pPr>
              <w:jc w:val="right"/>
              <w:rPr>
                <w:rFonts w:ascii="Arial" w:hAnsi="Arial" w:cs="Arial"/>
                <w:b/>
                <w:bCs/>
                <w:color w:val="FF0000"/>
                <w:sz w:val="20"/>
                <w:szCs w:val="20"/>
              </w:rPr>
            </w:pPr>
          </w:p>
        </w:tc>
        <w:tc>
          <w:tcPr>
            <w:tcW w:w="1293" w:type="dxa"/>
            <w:shd w:val="clear" w:color="auto" w:fill="auto"/>
            <w:noWrap/>
            <w:vAlign w:val="bottom"/>
            <w:hideMark/>
          </w:tcPr>
          <w:p w14:paraId="1ED57440" w14:textId="77777777" w:rsidR="00B60857" w:rsidRPr="00AF657E" w:rsidRDefault="00B60857" w:rsidP="00B60857">
            <w:pPr>
              <w:rPr>
                <w:rFonts w:ascii="Arial" w:hAnsi="Arial" w:cs="Arial"/>
                <w:sz w:val="20"/>
                <w:szCs w:val="20"/>
              </w:rPr>
            </w:pPr>
          </w:p>
        </w:tc>
        <w:tc>
          <w:tcPr>
            <w:tcW w:w="1354" w:type="dxa"/>
            <w:shd w:val="clear" w:color="auto" w:fill="auto"/>
            <w:noWrap/>
            <w:vAlign w:val="bottom"/>
            <w:hideMark/>
          </w:tcPr>
          <w:p w14:paraId="7DD97CCF" w14:textId="77777777" w:rsidR="00B60857" w:rsidRPr="00AF657E" w:rsidRDefault="00B60857" w:rsidP="00B60857">
            <w:pPr>
              <w:rPr>
                <w:rFonts w:ascii="Arial" w:hAnsi="Arial" w:cs="Arial"/>
                <w:sz w:val="20"/>
                <w:szCs w:val="20"/>
              </w:rPr>
            </w:pPr>
          </w:p>
        </w:tc>
      </w:tr>
      <w:tr w:rsidR="00B60857" w:rsidRPr="00625981" w14:paraId="3B15D204" w14:textId="77777777" w:rsidTr="001C46E4">
        <w:trPr>
          <w:trHeight w:val="300"/>
        </w:trPr>
        <w:tc>
          <w:tcPr>
            <w:tcW w:w="3380" w:type="dxa"/>
            <w:shd w:val="clear" w:color="auto" w:fill="auto"/>
            <w:noWrap/>
            <w:vAlign w:val="bottom"/>
            <w:hideMark/>
          </w:tcPr>
          <w:p w14:paraId="66C79281" w14:textId="77777777" w:rsidR="00B60857" w:rsidRPr="00AF657E" w:rsidRDefault="00B60857" w:rsidP="00B60857">
            <w:pPr>
              <w:rPr>
                <w:rFonts w:ascii="Arial" w:hAnsi="Arial" w:cs="Arial"/>
                <w:b/>
                <w:bCs/>
                <w:sz w:val="20"/>
                <w:szCs w:val="20"/>
              </w:rPr>
            </w:pPr>
            <w:r w:rsidRPr="00AF657E">
              <w:rPr>
                <w:rFonts w:ascii="Arial" w:hAnsi="Arial" w:cs="Arial"/>
                <w:b/>
                <w:bCs/>
                <w:sz w:val="20"/>
                <w:szCs w:val="20"/>
              </w:rPr>
              <w:t>Spesialsamlingar</w:t>
            </w:r>
          </w:p>
        </w:tc>
        <w:tc>
          <w:tcPr>
            <w:tcW w:w="1293" w:type="dxa"/>
            <w:shd w:val="clear" w:color="auto" w:fill="auto"/>
            <w:noWrap/>
            <w:vAlign w:val="bottom"/>
            <w:hideMark/>
          </w:tcPr>
          <w:p w14:paraId="114C5B19" w14:textId="77777777" w:rsidR="00B60857" w:rsidRPr="00AF657E" w:rsidRDefault="00B60857" w:rsidP="00B60857">
            <w:pPr>
              <w:rPr>
                <w:rFonts w:ascii="Arial" w:hAnsi="Arial" w:cs="Arial"/>
                <w:b/>
                <w:bCs/>
                <w:sz w:val="20"/>
                <w:szCs w:val="20"/>
              </w:rPr>
            </w:pPr>
          </w:p>
        </w:tc>
        <w:tc>
          <w:tcPr>
            <w:tcW w:w="1354" w:type="dxa"/>
            <w:shd w:val="clear" w:color="auto" w:fill="auto"/>
            <w:noWrap/>
            <w:vAlign w:val="bottom"/>
            <w:hideMark/>
          </w:tcPr>
          <w:p w14:paraId="394F87B4" w14:textId="77777777" w:rsidR="00B60857" w:rsidRPr="00AF657E" w:rsidRDefault="00B60857" w:rsidP="00B60857">
            <w:pPr>
              <w:rPr>
                <w:rFonts w:ascii="Arial" w:hAnsi="Arial" w:cs="Arial"/>
                <w:sz w:val="20"/>
                <w:szCs w:val="20"/>
              </w:rPr>
            </w:pPr>
          </w:p>
        </w:tc>
      </w:tr>
      <w:tr w:rsidR="00B60857" w:rsidRPr="00625981" w14:paraId="5E0F58B8" w14:textId="77777777" w:rsidTr="001C46E4">
        <w:trPr>
          <w:trHeight w:val="300"/>
        </w:trPr>
        <w:tc>
          <w:tcPr>
            <w:tcW w:w="3380" w:type="dxa"/>
            <w:shd w:val="clear" w:color="auto" w:fill="auto"/>
            <w:noWrap/>
            <w:vAlign w:val="bottom"/>
            <w:hideMark/>
          </w:tcPr>
          <w:p w14:paraId="4F26C42F" w14:textId="77777777" w:rsidR="00B60857" w:rsidRPr="00AF657E" w:rsidRDefault="00B60857" w:rsidP="00B60857">
            <w:pPr>
              <w:rPr>
                <w:rFonts w:ascii="Arial" w:hAnsi="Arial" w:cs="Arial"/>
                <w:sz w:val="20"/>
                <w:szCs w:val="20"/>
              </w:rPr>
            </w:pPr>
            <w:r w:rsidRPr="00AF657E">
              <w:rPr>
                <w:rFonts w:ascii="Arial" w:hAnsi="Arial" w:cs="Arial"/>
                <w:sz w:val="20"/>
                <w:szCs w:val="20"/>
              </w:rPr>
              <w:t>Alice Archer</w:t>
            </w:r>
          </w:p>
        </w:tc>
        <w:tc>
          <w:tcPr>
            <w:tcW w:w="1293" w:type="dxa"/>
            <w:shd w:val="clear" w:color="auto" w:fill="auto"/>
            <w:noWrap/>
            <w:vAlign w:val="bottom"/>
            <w:hideMark/>
          </w:tcPr>
          <w:p w14:paraId="1D412C06"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633</w:t>
            </w:r>
          </w:p>
        </w:tc>
        <w:tc>
          <w:tcPr>
            <w:tcW w:w="1354" w:type="dxa"/>
            <w:shd w:val="clear" w:color="auto" w:fill="auto"/>
            <w:noWrap/>
            <w:vAlign w:val="bottom"/>
            <w:hideMark/>
          </w:tcPr>
          <w:p w14:paraId="684299B3"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633</w:t>
            </w:r>
          </w:p>
        </w:tc>
      </w:tr>
      <w:tr w:rsidR="00B60857" w:rsidRPr="00625981" w14:paraId="6EA9FE7B" w14:textId="77777777" w:rsidTr="001C46E4">
        <w:trPr>
          <w:trHeight w:val="300"/>
        </w:trPr>
        <w:tc>
          <w:tcPr>
            <w:tcW w:w="3380" w:type="dxa"/>
            <w:shd w:val="clear" w:color="auto" w:fill="auto"/>
            <w:noWrap/>
            <w:vAlign w:val="bottom"/>
            <w:hideMark/>
          </w:tcPr>
          <w:p w14:paraId="0DCB6BE1" w14:textId="77777777" w:rsidR="00B60857" w:rsidRPr="00AF657E" w:rsidRDefault="00B60857" w:rsidP="00B60857">
            <w:pPr>
              <w:rPr>
                <w:rFonts w:ascii="Arial" w:hAnsi="Arial" w:cs="Arial"/>
                <w:sz w:val="20"/>
                <w:szCs w:val="20"/>
              </w:rPr>
            </w:pPr>
            <w:r w:rsidRPr="00AF657E">
              <w:rPr>
                <w:rFonts w:ascii="Arial" w:hAnsi="Arial" w:cs="Arial"/>
                <w:sz w:val="20"/>
                <w:szCs w:val="20"/>
              </w:rPr>
              <w:t>Julius Bårdsen, Sand</w:t>
            </w:r>
          </w:p>
        </w:tc>
        <w:tc>
          <w:tcPr>
            <w:tcW w:w="1293" w:type="dxa"/>
            <w:shd w:val="clear" w:color="auto" w:fill="auto"/>
            <w:noWrap/>
            <w:vAlign w:val="bottom"/>
            <w:hideMark/>
          </w:tcPr>
          <w:p w14:paraId="4FF652D5" w14:textId="15C414AA" w:rsidR="00B60857" w:rsidRPr="00AF657E" w:rsidRDefault="00B60857" w:rsidP="00B60857">
            <w:pPr>
              <w:jc w:val="right"/>
              <w:rPr>
                <w:rFonts w:ascii="Arial" w:hAnsi="Arial" w:cs="Arial"/>
                <w:sz w:val="20"/>
                <w:szCs w:val="20"/>
              </w:rPr>
            </w:pPr>
            <w:r w:rsidRPr="00AF657E">
              <w:rPr>
                <w:rFonts w:ascii="Arial" w:hAnsi="Arial" w:cs="Arial"/>
                <w:sz w:val="20"/>
                <w:szCs w:val="20"/>
              </w:rPr>
              <w:t>4</w:t>
            </w:r>
            <w:r w:rsidR="00AF657E">
              <w:rPr>
                <w:rFonts w:ascii="Arial" w:hAnsi="Arial" w:cs="Arial"/>
                <w:sz w:val="20"/>
                <w:szCs w:val="20"/>
              </w:rPr>
              <w:t xml:space="preserve"> </w:t>
            </w:r>
            <w:r w:rsidRPr="00AF657E">
              <w:rPr>
                <w:rFonts w:ascii="Arial" w:hAnsi="Arial" w:cs="Arial"/>
                <w:sz w:val="20"/>
                <w:szCs w:val="20"/>
              </w:rPr>
              <w:t>100</w:t>
            </w:r>
          </w:p>
        </w:tc>
        <w:tc>
          <w:tcPr>
            <w:tcW w:w="1354" w:type="dxa"/>
            <w:shd w:val="clear" w:color="auto" w:fill="auto"/>
            <w:noWrap/>
            <w:vAlign w:val="bottom"/>
            <w:hideMark/>
          </w:tcPr>
          <w:p w14:paraId="37D482C8"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491</w:t>
            </w:r>
          </w:p>
        </w:tc>
      </w:tr>
      <w:tr w:rsidR="00B60857" w:rsidRPr="00625981" w14:paraId="3258B345" w14:textId="77777777" w:rsidTr="001C46E4">
        <w:trPr>
          <w:trHeight w:val="300"/>
        </w:trPr>
        <w:tc>
          <w:tcPr>
            <w:tcW w:w="3380" w:type="dxa"/>
            <w:shd w:val="clear" w:color="auto" w:fill="auto"/>
            <w:noWrap/>
            <w:vAlign w:val="bottom"/>
            <w:hideMark/>
          </w:tcPr>
          <w:p w14:paraId="0A94ADFF" w14:textId="77777777" w:rsidR="00B60857" w:rsidRPr="00AF657E" w:rsidRDefault="00B60857" w:rsidP="00B60857">
            <w:pPr>
              <w:rPr>
                <w:rFonts w:ascii="Arial" w:hAnsi="Arial" w:cs="Arial"/>
                <w:sz w:val="20"/>
                <w:szCs w:val="20"/>
              </w:rPr>
            </w:pPr>
            <w:r w:rsidRPr="00AF657E">
              <w:rPr>
                <w:rFonts w:ascii="Arial" w:hAnsi="Arial" w:cs="Arial"/>
                <w:sz w:val="20"/>
                <w:szCs w:val="20"/>
              </w:rPr>
              <w:t>Heradsskogmester Kveim, Sauda</w:t>
            </w:r>
          </w:p>
        </w:tc>
        <w:tc>
          <w:tcPr>
            <w:tcW w:w="1293" w:type="dxa"/>
            <w:shd w:val="clear" w:color="auto" w:fill="auto"/>
            <w:noWrap/>
            <w:vAlign w:val="bottom"/>
            <w:hideMark/>
          </w:tcPr>
          <w:p w14:paraId="04E3C61D" w14:textId="1E5984DE" w:rsidR="00B60857" w:rsidRPr="00AF657E" w:rsidRDefault="00B60857" w:rsidP="00B60857">
            <w:pPr>
              <w:jc w:val="right"/>
              <w:rPr>
                <w:rFonts w:ascii="Arial" w:hAnsi="Arial" w:cs="Arial"/>
                <w:sz w:val="20"/>
                <w:szCs w:val="20"/>
              </w:rPr>
            </w:pPr>
            <w:r w:rsidRPr="00AF657E">
              <w:rPr>
                <w:rFonts w:ascii="Arial" w:hAnsi="Arial" w:cs="Arial"/>
                <w:sz w:val="20"/>
                <w:szCs w:val="20"/>
              </w:rPr>
              <w:t>2</w:t>
            </w:r>
            <w:r w:rsidR="00AF657E">
              <w:rPr>
                <w:rFonts w:ascii="Arial" w:hAnsi="Arial" w:cs="Arial"/>
                <w:sz w:val="20"/>
                <w:szCs w:val="20"/>
              </w:rPr>
              <w:t xml:space="preserve"> </w:t>
            </w:r>
            <w:r w:rsidRPr="00AF657E">
              <w:rPr>
                <w:rFonts w:ascii="Arial" w:hAnsi="Arial" w:cs="Arial"/>
                <w:sz w:val="20"/>
                <w:szCs w:val="20"/>
              </w:rPr>
              <w:t>429</w:t>
            </w:r>
          </w:p>
        </w:tc>
        <w:tc>
          <w:tcPr>
            <w:tcW w:w="1354" w:type="dxa"/>
            <w:shd w:val="clear" w:color="auto" w:fill="auto"/>
            <w:noWrap/>
            <w:vAlign w:val="bottom"/>
            <w:hideMark/>
          </w:tcPr>
          <w:p w14:paraId="3133FC09" w14:textId="77777777" w:rsidR="00B60857" w:rsidRPr="00AF657E" w:rsidRDefault="00B60857" w:rsidP="00B60857">
            <w:pPr>
              <w:jc w:val="right"/>
              <w:rPr>
                <w:rFonts w:ascii="Arial" w:hAnsi="Arial" w:cs="Arial"/>
                <w:sz w:val="20"/>
                <w:szCs w:val="20"/>
              </w:rPr>
            </w:pPr>
          </w:p>
        </w:tc>
      </w:tr>
      <w:tr w:rsidR="00B60857" w:rsidRPr="00625981" w14:paraId="69E7AC67" w14:textId="77777777" w:rsidTr="001C46E4">
        <w:trPr>
          <w:trHeight w:val="300"/>
        </w:trPr>
        <w:tc>
          <w:tcPr>
            <w:tcW w:w="3380" w:type="dxa"/>
            <w:shd w:val="clear" w:color="auto" w:fill="auto"/>
            <w:noWrap/>
            <w:vAlign w:val="bottom"/>
            <w:hideMark/>
          </w:tcPr>
          <w:p w14:paraId="0FE23B48" w14:textId="77777777" w:rsidR="00B60857" w:rsidRPr="00AF657E" w:rsidRDefault="00B60857" w:rsidP="00B60857">
            <w:pPr>
              <w:rPr>
                <w:rFonts w:ascii="Arial" w:hAnsi="Arial" w:cs="Arial"/>
                <w:sz w:val="20"/>
                <w:szCs w:val="20"/>
              </w:rPr>
            </w:pPr>
            <w:r w:rsidRPr="00AF657E">
              <w:rPr>
                <w:rFonts w:ascii="Arial" w:hAnsi="Arial" w:cs="Arial"/>
                <w:sz w:val="20"/>
                <w:szCs w:val="20"/>
              </w:rPr>
              <w:t>Gartnerhallen</w:t>
            </w:r>
          </w:p>
        </w:tc>
        <w:tc>
          <w:tcPr>
            <w:tcW w:w="1293" w:type="dxa"/>
            <w:shd w:val="clear" w:color="auto" w:fill="auto"/>
            <w:noWrap/>
            <w:vAlign w:val="bottom"/>
            <w:hideMark/>
          </w:tcPr>
          <w:p w14:paraId="7508EB21" w14:textId="6B4AFA95" w:rsidR="00B60857" w:rsidRPr="00AF657E" w:rsidRDefault="00B60857" w:rsidP="00B60857">
            <w:pPr>
              <w:jc w:val="right"/>
              <w:rPr>
                <w:rFonts w:ascii="Arial" w:hAnsi="Arial" w:cs="Arial"/>
                <w:sz w:val="20"/>
                <w:szCs w:val="20"/>
              </w:rPr>
            </w:pPr>
            <w:r w:rsidRPr="00AF657E">
              <w:rPr>
                <w:rFonts w:ascii="Arial" w:hAnsi="Arial" w:cs="Arial"/>
                <w:sz w:val="20"/>
                <w:szCs w:val="20"/>
              </w:rPr>
              <w:t>1</w:t>
            </w:r>
            <w:r w:rsidR="00AF657E">
              <w:rPr>
                <w:rFonts w:ascii="Arial" w:hAnsi="Arial" w:cs="Arial"/>
                <w:sz w:val="20"/>
                <w:szCs w:val="20"/>
              </w:rPr>
              <w:t xml:space="preserve"> </w:t>
            </w:r>
            <w:r w:rsidRPr="00AF657E">
              <w:rPr>
                <w:rFonts w:ascii="Arial" w:hAnsi="Arial" w:cs="Arial"/>
                <w:sz w:val="20"/>
                <w:szCs w:val="20"/>
              </w:rPr>
              <w:t>242</w:t>
            </w:r>
          </w:p>
        </w:tc>
        <w:tc>
          <w:tcPr>
            <w:tcW w:w="1354" w:type="dxa"/>
            <w:shd w:val="clear" w:color="auto" w:fill="auto"/>
            <w:noWrap/>
            <w:vAlign w:val="bottom"/>
            <w:hideMark/>
          </w:tcPr>
          <w:p w14:paraId="7231571B" w14:textId="77777777" w:rsidR="00B60857" w:rsidRPr="00AF657E" w:rsidRDefault="00B60857" w:rsidP="00B60857">
            <w:pPr>
              <w:jc w:val="right"/>
              <w:rPr>
                <w:rFonts w:ascii="Arial" w:hAnsi="Arial" w:cs="Arial"/>
                <w:sz w:val="20"/>
                <w:szCs w:val="20"/>
              </w:rPr>
            </w:pPr>
          </w:p>
        </w:tc>
      </w:tr>
      <w:tr w:rsidR="00B60857" w:rsidRPr="00625981" w14:paraId="55147FA8" w14:textId="77777777" w:rsidTr="001C46E4">
        <w:trPr>
          <w:trHeight w:val="300"/>
        </w:trPr>
        <w:tc>
          <w:tcPr>
            <w:tcW w:w="3380" w:type="dxa"/>
            <w:shd w:val="clear" w:color="auto" w:fill="auto"/>
            <w:noWrap/>
            <w:vAlign w:val="bottom"/>
            <w:hideMark/>
          </w:tcPr>
          <w:p w14:paraId="77CDE686" w14:textId="77777777" w:rsidR="00B60857" w:rsidRPr="00AF657E" w:rsidRDefault="00B60857" w:rsidP="00B60857">
            <w:pPr>
              <w:rPr>
                <w:rFonts w:ascii="Arial" w:hAnsi="Arial" w:cs="Arial"/>
                <w:sz w:val="20"/>
                <w:szCs w:val="20"/>
              </w:rPr>
            </w:pPr>
            <w:r w:rsidRPr="00AF657E">
              <w:rPr>
                <w:rFonts w:ascii="Arial" w:hAnsi="Arial" w:cs="Arial"/>
                <w:sz w:val="20"/>
                <w:szCs w:val="20"/>
              </w:rPr>
              <w:t>Widerøe's Flyveselskap</w:t>
            </w:r>
          </w:p>
        </w:tc>
        <w:tc>
          <w:tcPr>
            <w:tcW w:w="1293" w:type="dxa"/>
            <w:shd w:val="clear" w:color="auto" w:fill="auto"/>
            <w:noWrap/>
            <w:vAlign w:val="bottom"/>
            <w:hideMark/>
          </w:tcPr>
          <w:p w14:paraId="31118D3B" w14:textId="367C2056" w:rsidR="00B60857" w:rsidRPr="00AF657E" w:rsidRDefault="00B60857" w:rsidP="00B60857">
            <w:pPr>
              <w:jc w:val="right"/>
              <w:rPr>
                <w:rFonts w:ascii="Arial" w:hAnsi="Arial" w:cs="Arial"/>
                <w:sz w:val="20"/>
                <w:szCs w:val="20"/>
              </w:rPr>
            </w:pPr>
            <w:r w:rsidRPr="00AF657E">
              <w:rPr>
                <w:rFonts w:ascii="Arial" w:hAnsi="Arial" w:cs="Arial"/>
                <w:sz w:val="20"/>
                <w:szCs w:val="20"/>
              </w:rPr>
              <w:t>1</w:t>
            </w:r>
            <w:r w:rsidR="00AF657E">
              <w:rPr>
                <w:rFonts w:ascii="Arial" w:hAnsi="Arial" w:cs="Arial"/>
                <w:sz w:val="20"/>
                <w:szCs w:val="20"/>
              </w:rPr>
              <w:t xml:space="preserve"> </w:t>
            </w:r>
            <w:r w:rsidRPr="00AF657E">
              <w:rPr>
                <w:rFonts w:ascii="Arial" w:hAnsi="Arial" w:cs="Arial"/>
                <w:sz w:val="20"/>
                <w:szCs w:val="20"/>
              </w:rPr>
              <w:t>035</w:t>
            </w:r>
          </w:p>
        </w:tc>
        <w:tc>
          <w:tcPr>
            <w:tcW w:w="1354" w:type="dxa"/>
            <w:shd w:val="clear" w:color="auto" w:fill="auto"/>
            <w:noWrap/>
            <w:vAlign w:val="bottom"/>
            <w:hideMark/>
          </w:tcPr>
          <w:p w14:paraId="0963CF4D"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413</w:t>
            </w:r>
          </w:p>
        </w:tc>
      </w:tr>
      <w:tr w:rsidR="00B60857" w:rsidRPr="00625981" w14:paraId="20AD297E" w14:textId="77777777" w:rsidTr="001C46E4">
        <w:trPr>
          <w:trHeight w:val="300"/>
        </w:trPr>
        <w:tc>
          <w:tcPr>
            <w:tcW w:w="3380" w:type="dxa"/>
            <w:shd w:val="clear" w:color="auto" w:fill="auto"/>
            <w:noWrap/>
            <w:vAlign w:val="bottom"/>
            <w:hideMark/>
          </w:tcPr>
          <w:p w14:paraId="0E724333" w14:textId="77777777" w:rsidR="00B60857" w:rsidRPr="00AF657E" w:rsidRDefault="00B60857" w:rsidP="00B60857">
            <w:pPr>
              <w:rPr>
                <w:rFonts w:ascii="Arial" w:hAnsi="Arial" w:cs="Arial"/>
                <w:sz w:val="20"/>
                <w:szCs w:val="20"/>
              </w:rPr>
            </w:pPr>
            <w:r w:rsidRPr="00AF657E">
              <w:rPr>
                <w:rFonts w:ascii="Arial" w:hAnsi="Arial" w:cs="Arial"/>
                <w:sz w:val="20"/>
                <w:szCs w:val="20"/>
              </w:rPr>
              <w:t>Suldalsposten, reportasjefoto</w:t>
            </w:r>
          </w:p>
        </w:tc>
        <w:tc>
          <w:tcPr>
            <w:tcW w:w="1293" w:type="dxa"/>
            <w:shd w:val="clear" w:color="auto" w:fill="auto"/>
            <w:noWrap/>
            <w:vAlign w:val="bottom"/>
            <w:hideMark/>
          </w:tcPr>
          <w:p w14:paraId="5088B5F9" w14:textId="52F166F9" w:rsidR="00B60857" w:rsidRPr="00AF657E" w:rsidRDefault="00B60857" w:rsidP="00B60857">
            <w:pPr>
              <w:jc w:val="right"/>
              <w:rPr>
                <w:rFonts w:ascii="Arial" w:hAnsi="Arial" w:cs="Arial"/>
                <w:sz w:val="20"/>
                <w:szCs w:val="20"/>
              </w:rPr>
            </w:pPr>
            <w:r w:rsidRPr="00AF657E">
              <w:rPr>
                <w:rFonts w:ascii="Arial" w:hAnsi="Arial" w:cs="Arial"/>
                <w:sz w:val="20"/>
                <w:szCs w:val="20"/>
              </w:rPr>
              <w:t>11</w:t>
            </w:r>
            <w:r w:rsidR="00AF657E">
              <w:rPr>
                <w:rFonts w:ascii="Arial" w:hAnsi="Arial" w:cs="Arial"/>
                <w:sz w:val="20"/>
                <w:szCs w:val="20"/>
              </w:rPr>
              <w:t xml:space="preserve"> </w:t>
            </w:r>
            <w:r w:rsidRPr="00AF657E">
              <w:rPr>
                <w:rFonts w:ascii="Arial" w:hAnsi="Arial" w:cs="Arial"/>
                <w:sz w:val="20"/>
                <w:szCs w:val="20"/>
              </w:rPr>
              <w:t>685</w:t>
            </w:r>
          </w:p>
        </w:tc>
        <w:tc>
          <w:tcPr>
            <w:tcW w:w="1354" w:type="dxa"/>
            <w:shd w:val="clear" w:color="auto" w:fill="auto"/>
            <w:noWrap/>
            <w:vAlign w:val="bottom"/>
            <w:hideMark/>
          </w:tcPr>
          <w:p w14:paraId="27B9DF02" w14:textId="77777777" w:rsidR="00B60857" w:rsidRPr="00AF657E" w:rsidRDefault="00B60857" w:rsidP="00B60857">
            <w:pPr>
              <w:jc w:val="right"/>
              <w:rPr>
                <w:rFonts w:ascii="Arial" w:hAnsi="Arial" w:cs="Arial"/>
                <w:sz w:val="20"/>
                <w:szCs w:val="20"/>
              </w:rPr>
            </w:pPr>
          </w:p>
        </w:tc>
      </w:tr>
      <w:tr w:rsidR="00B60857" w:rsidRPr="00625981" w14:paraId="056BBDB6" w14:textId="77777777" w:rsidTr="001C46E4">
        <w:trPr>
          <w:trHeight w:val="300"/>
        </w:trPr>
        <w:tc>
          <w:tcPr>
            <w:tcW w:w="3380" w:type="dxa"/>
            <w:shd w:val="clear" w:color="auto" w:fill="auto"/>
            <w:noWrap/>
            <w:vAlign w:val="bottom"/>
            <w:hideMark/>
          </w:tcPr>
          <w:p w14:paraId="2E1D917A" w14:textId="77777777" w:rsidR="00B60857" w:rsidRPr="00AF657E" w:rsidRDefault="00B60857" w:rsidP="00B60857">
            <w:pPr>
              <w:rPr>
                <w:rFonts w:ascii="Arial" w:hAnsi="Arial" w:cs="Arial"/>
                <w:sz w:val="20"/>
                <w:szCs w:val="20"/>
              </w:rPr>
            </w:pPr>
            <w:r w:rsidRPr="00AF657E">
              <w:rPr>
                <w:rFonts w:ascii="Arial" w:hAnsi="Arial" w:cs="Arial"/>
                <w:sz w:val="20"/>
                <w:szCs w:val="20"/>
              </w:rPr>
              <w:t>Bygningsvernprosjektet</w:t>
            </w:r>
          </w:p>
        </w:tc>
        <w:tc>
          <w:tcPr>
            <w:tcW w:w="1293" w:type="dxa"/>
            <w:shd w:val="clear" w:color="auto" w:fill="auto"/>
            <w:noWrap/>
            <w:vAlign w:val="bottom"/>
            <w:hideMark/>
          </w:tcPr>
          <w:p w14:paraId="3F62D2D5" w14:textId="12082F3C" w:rsidR="00B60857" w:rsidRPr="00AF657E" w:rsidRDefault="00B60857" w:rsidP="00B60857">
            <w:pPr>
              <w:jc w:val="right"/>
              <w:rPr>
                <w:rFonts w:ascii="Arial" w:hAnsi="Arial" w:cs="Arial"/>
                <w:sz w:val="20"/>
                <w:szCs w:val="20"/>
              </w:rPr>
            </w:pPr>
            <w:r w:rsidRPr="00AF657E">
              <w:rPr>
                <w:rFonts w:ascii="Arial" w:hAnsi="Arial" w:cs="Arial"/>
                <w:sz w:val="20"/>
                <w:szCs w:val="20"/>
              </w:rPr>
              <w:t>5</w:t>
            </w:r>
            <w:r w:rsidR="00AF657E">
              <w:rPr>
                <w:rFonts w:ascii="Arial" w:hAnsi="Arial" w:cs="Arial"/>
                <w:sz w:val="20"/>
                <w:szCs w:val="20"/>
              </w:rPr>
              <w:t xml:space="preserve"> </w:t>
            </w:r>
            <w:r w:rsidRPr="00AF657E">
              <w:rPr>
                <w:rFonts w:ascii="Arial" w:hAnsi="Arial" w:cs="Arial"/>
                <w:sz w:val="20"/>
                <w:szCs w:val="20"/>
              </w:rPr>
              <w:t>177</w:t>
            </w:r>
          </w:p>
        </w:tc>
        <w:tc>
          <w:tcPr>
            <w:tcW w:w="1354" w:type="dxa"/>
            <w:shd w:val="clear" w:color="auto" w:fill="auto"/>
            <w:noWrap/>
            <w:vAlign w:val="bottom"/>
            <w:hideMark/>
          </w:tcPr>
          <w:p w14:paraId="4D3F033B" w14:textId="77777777" w:rsidR="00B60857" w:rsidRPr="00AF657E" w:rsidRDefault="00B60857" w:rsidP="00B60857">
            <w:pPr>
              <w:jc w:val="right"/>
              <w:rPr>
                <w:rFonts w:ascii="Arial" w:hAnsi="Arial" w:cs="Arial"/>
                <w:sz w:val="20"/>
                <w:szCs w:val="20"/>
              </w:rPr>
            </w:pPr>
          </w:p>
        </w:tc>
      </w:tr>
      <w:tr w:rsidR="00B60857" w:rsidRPr="00625981" w14:paraId="00105AD2" w14:textId="77777777" w:rsidTr="001C46E4">
        <w:trPr>
          <w:trHeight w:val="300"/>
        </w:trPr>
        <w:tc>
          <w:tcPr>
            <w:tcW w:w="3380" w:type="dxa"/>
            <w:shd w:val="clear" w:color="auto" w:fill="auto"/>
            <w:noWrap/>
            <w:vAlign w:val="bottom"/>
            <w:hideMark/>
          </w:tcPr>
          <w:p w14:paraId="1159A957" w14:textId="77777777" w:rsidR="00B60857" w:rsidRPr="00AF657E" w:rsidRDefault="00B60857" w:rsidP="00B60857">
            <w:pPr>
              <w:rPr>
                <w:rFonts w:ascii="Arial" w:hAnsi="Arial" w:cs="Arial"/>
                <w:sz w:val="20"/>
                <w:szCs w:val="20"/>
              </w:rPr>
            </w:pPr>
            <w:r w:rsidRPr="00AF657E">
              <w:rPr>
                <w:rFonts w:ascii="Arial" w:hAnsi="Arial" w:cs="Arial"/>
                <w:sz w:val="20"/>
                <w:szCs w:val="20"/>
              </w:rPr>
              <w:t>Bunad- og folkedraktrådet</w:t>
            </w:r>
          </w:p>
        </w:tc>
        <w:tc>
          <w:tcPr>
            <w:tcW w:w="1293" w:type="dxa"/>
            <w:shd w:val="clear" w:color="auto" w:fill="auto"/>
            <w:noWrap/>
            <w:vAlign w:val="bottom"/>
            <w:hideMark/>
          </w:tcPr>
          <w:p w14:paraId="37C22741"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503</w:t>
            </w:r>
          </w:p>
        </w:tc>
        <w:tc>
          <w:tcPr>
            <w:tcW w:w="1354" w:type="dxa"/>
            <w:shd w:val="clear" w:color="auto" w:fill="auto"/>
            <w:noWrap/>
            <w:vAlign w:val="bottom"/>
            <w:hideMark/>
          </w:tcPr>
          <w:p w14:paraId="2E68A861" w14:textId="77777777" w:rsidR="00B60857" w:rsidRPr="00AF657E" w:rsidRDefault="00B60857" w:rsidP="00B60857">
            <w:pPr>
              <w:jc w:val="right"/>
              <w:rPr>
                <w:rFonts w:ascii="Arial" w:hAnsi="Arial" w:cs="Arial"/>
                <w:sz w:val="20"/>
                <w:szCs w:val="20"/>
              </w:rPr>
            </w:pPr>
          </w:p>
        </w:tc>
      </w:tr>
      <w:tr w:rsidR="00B60857" w:rsidRPr="00625981" w14:paraId="7906175D" w14:textId="77777777" w:rsidTr="001C46E4">
        <w:trPr>
          <w:trHeight w:val="300"/>
        </w:trPr>
        <w:tc>
          <w:tcPr>
            <w:tcW w:w="3380" w:type="dxa"/>
            <w:shd w:val="clear" w:color="auto" w:fill="auto"/>
            <w:noWrap/>
            <w:vAlign w:val="bottom"/>
            <w:hideMark/>
          </w:tcPr>
          <w:p w14:paraId="0E78EC01" w14:textId="77777777" w:rsidR="00B60857" w:rsidRPr="00AF657E" w:rsidRDefault="00B60857" w:rsidP="00B60857">
            <w:pPr>
              <w:rPr>
                <w:rFonts w:ascii="Arial" w:hAnsi="Arial" w:cs="Arial"/>
                <w:sz w:val="20"/>
                <w:szCs w:val="20"/>
              </w:rPr>
            </w:pPr>
            <w:r w:rsidRPr="00AF657E">
              <w:rPr>
                <w:rFonts w:ascii="Arial" w:hAnsi="Arial" w:cs="Arial"/>
                <w:sz w:val="20"/>
                <w:szCs w:val="20"/>
              </w:rPr>
              <w:t>Frå idé til næring</w:t>
            </w:r>
          </w:p>
        </w:tc>
        <w:tc>
          <w:tcPr>
            <w:tcW w:w="1293" w:type="dxa"/>
            <w:shd w:val="clear" w:color="auto" w:fill="auto"/>
            <w:noWrap/>
            <w:vAlign w:val="bottom"/>
            <w:hideMark/>
          </w:tcPr>
          <w:p w14:paraId="5002A14E"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519</w:t>
            </w:r>
          </w:p>
        </w:tc>
        <w:tc>
          <w:tcPr>
            <w:tcW w:w="1354" w:type="dxa"/>
            <w:shd w:val="clear" w:color="auto" w:fill="auto"/>
            <w:noWrap/>
            <w:vAlign w:val="bottom"/>
            <w:hideMark/>
          </w:tcPr>
          <w:p w14:paraId="0FF304A6" w14:textId="77777777" w:rsidR="00B60857" w:rsidRPr="00AF657E" w:rsidRDefault="00B60857" w:rsidP="00B60857">
            <w:pPr>
              <w:jc w:val="right"/>
              <w:rPr>
                <w:rFonts w:ascii="Arial" w:hAnsi="Arial" w:cs="Arial"/>
                <w:sz w:val="20"/>
                <w:szCs w:val="20"/>
              </w:rPr>
            </w:pPr>
          </w:p>
        </w:tc>
      </w:tr>
      <w:tr w:rsidR="00B60857" w:rsidRPr="00625981" w14:paraId="37A0D162" w14:textId="77777777" w:rsidTr="001C46E4">
        <w:trPr>
          <w:trHeight w:val="300"/>
        </w:trPr>
        <w:tc>
          <w:tcPr>
            <w:tcW w:w="3380" w:type="dxa"/>
            <w:shd w:val="clear" w:color="auto" w:fill="auto"/>
            <w:noWrap/>
            <w:vAlign w:val="bottom"/>
            <w:hideMark/>
          </w:tcPr>
          <w:p w14:paraId="79BB3A6D" w14:textId="77777777" w:rsidR="00B60857" w:rsidRPr="00AF657E" w:rsidRDefault="00B60857" w:rsidP="00B60857">
            <w:pPr>
              <w:rPr>
                <w:rFonts w:ascii="Arial" w:hAnsi="Arial" w:cs="Arial"/>
                <w:sz w:val="20"/>
                <w:szCs w:val="20"/>
              </w:rPr>
            </w:pPr>
            <w:r w:rsidRPr="00AF657E">
              <w:rPr>
                <w:rFonts w:ascii="Arial" w:hAnsi="Arial" w:cs="Arial"/>
                <w:sz w:val="20"/>
                <w:szCs w:val="20"/>
              </w:rPr>
              <w:t>Finn Johannesen, Stavanger</w:t>
            </w:r>
          </w:p>
        </w:tc>
        <w:tc>
          <w:tcPr>
            <w:tcW w:w="1293" w:type="dxa"/>
            <w:shd w:val="clear" w:color="auto" w:fill="auto"/>
            <w:noWrap/>
            <w:vAlign w:val="bottom"/>
            <w:hideMark/>
          </w:tcPr>
          <w:p w14:paraId="1EBD5A51" w14:textId="5F08BCEE" w:rsidR="00B60857" w:rsidRPr="00AF657E" w:rsidRDefault="00B60857" w:rsidP="00B60857">
            <w:pPr>
              <w:jc w:val="right"/>
              <w:rPr>
                <w:rFonts w:ascii="Arial" w:hAnsi="Arial" w:cs="Arial"/>
                <w:sz w:val="20"/>
                <w:szCs w:val="20"/>
              </w:rPr>
            </w:pPr>
            <w:r w:rsidRPr="00AF657E">
              <w:rPr>
                <w:rFonts w:ascii="Arial" w:hAnsi="Arial" w:cs="Arial"/>
                <w:sz w:val="20"/>
                <w:szCs w:val="20"/>
              </w:rPr>
              <w:t>10</w:t>
            </w:r>
            <w:r w:rsidR="00AF657E">
              <w:rPr>
                <w:rFonts w:ascii="Arial" w:hAnsi="Arial" w:cs="Arial"/>
                <w:sz w:val="20"/>
                <w:szCs w:val="20"/>
              </w:rPr>
              <w:t xml:space="preserve"> </w:t>
            </w:r>
            <w:r w:rsidRPr="00AF657E">
              <w:rPr>
                <w:rFonts w:ascii="Arial" w:hAnsi="Arial" w:cs="Arial"/>
                <w:sz w:val="20"/>
                <w:szCs w:val="20"/>
              </w:rPr>
              <w:t>000</w:t>
            </w:r>
          </w:p>
        </w:tc>
        <w:tc>
          <w:tcPr>
            <w:tcW w:w="1354" w:type="dxa"/>
            <w:shd w:val="clear" w:color="auto" w:fill="auto"/>
            <w:noWrap/>
            <w:vAlign w:val="bottom"/>
            <w:hideMark/>
          </w:tcPr>
          <w:p w14:paraId="613E8C7F" w14:textId="3A36225D" w:rsidR="00B60857" w:rsidRPr="00AF657E" w:rsidRDefault="00B60857" w:rsidP="00B60857">
            <w:pPr>
              <w:jc w:val="right"/>
              <w:rPr>
                <w:rFonts w:ascii="Arial" w:hAnsi="Arial" w:cs="Arial"/>
                <w:sz w:val="20"/>
                <w:szCs w:val="20"/>
              </w:rPr>
            </w:pPr>
            <w:r w:rsidRPr="00AF657E">
              <w:rPr>
                <w:rFonts w:ascii="Arial" w:hAnsi="Arial" w:cs="Arial"/>
                <w:sz w:val="20"/>
                <w:szCs w:val="20"/>
              </w:rPr>
              <w:t>3</w:t>
            </w:r>
            <w:r w:rsidR="00AF657E">
              <w:rPr>
                <w:rFonts w:ascii="Arial" w:hAnsi="Arial" w:cs="Arial"/>
                <w:sz w:val="20"/>
                <w:szCs w:val="20"/>
              </w:rPr>
              <w:t xml:space="preserve"> </w:t>
            </w:r>
            <w:r w:rsidRPr="00AF657E">
              <w:rPr>
                <w:rFonts w:ascii="Arial" w:hAnsi="Arial" w:cs="Arial"/>
                <w:sz w:val="20"/>
                <w:szCs w:val="20"/>
              </w:rPr>
              <w:t>403</w:t>
            </w:r>
          </w:p>
        </w:tc>
      </w:tr>
      <w:tr w:rsidR="00B60857" w:rsidRPr="00625981" w14:paraId="17F8E25F" w14:textId="77777777" w:rsidTr="001C46E4">
        <w:trPr>
          <w:trHeight w:val="300"/>
        </w:trPr>
        <w:tc>
          <w:tcPr>
            <w:tcW w:w="3380" w:type="dxa"/>
            <w:shd w:val="clear" w:color="auto" w:fill="auto"/>
            <w:noWrap/>
            <w:vAlign w:val="bottom"/>
            <w:hideMark/>
          </w:tcPr>
          <w:p w14:paraId="2F8D7000" w14:textId="77777777" w:rsidR="00B60857" w:rsidRPr="00AF657E" w:rsidRDefault="00B60857" w:rsidP="00B60857">
            <w:pPr>
              <w:rPr>
                <w:rFonts w:ascii="Arial" w:hAnsi="Arial" w:cs="Arial"/>
                <w:sz w:val="20"/>
                <w:szCs w:val="20"/>
              </w:rPr>
            </w:pPr>
            <w:r w:rsidRPr="00AF657E">
              <w:rPr>
                <w:rFonts w:ascii="Arial" w:hAnsi="Arial" w:cs="Arial"/>
                <w:sz w:val="20"/>
                <w:szCs w:val="20"/>
              </w:rPr>
              <w:t>Suldal reiselivslag</w:t>
            </w:r>
          </w:p>
        </w:tc>
        <w:tc>
          <w:tcPr>
            <w:tcW w:w="1293" w:type="dxa"/>
            <w:shd w:val="clear" w:color="auto" w:fill="auto"/>
            <w:noWrap/>
            <w:vAlign w:val="bottom"/>
            <w:hideMark/>
          </w:tcPr>
          <w:p w14:paraId="600E69D8" w14:textId="6D44CFC6" w:rsidR="00B60857" w:rsidRPr="00AF657E" w:rsidRDefault="00B60857" w:rsidP="00B60857">
            <w:pPr>
              <w:jc w:val="right"/>
              <w:rPr>
                <w:rFonts w:ascii="Arial" w:hAnsi="Arial" w:cs="Arial"/>
                <w:sz w:val="20"/>
                <w:szCs w:val="20"/>
              </w:rPr>
            </w:pPr>
            <w:r w:rsidRPr="00AF657E">
              <w:rPr>
                <w:rFonts w:ascii="Arial" w:hAnsi="Arial" w:cs="Arial"/>
                <w:sz w:val="20"/>
                <w:szCs w:val="20"/>
              </w:rPr>
              <w:t>2</w:t>
            </w:r>
            <w:r w:rsidR="00AF657E">
              <w:rPr>
                <w:rFonts w:ascii="Arial" w:hAnsi="Arial" w:cs="Arial"/>
                <w:sz w:val="20"/>
                <w:szCs w:val="20"/>
              </w:rPr>
              <w:t xml:space="preserve"> </w:t>
            </w:r>
            <w:r w:rsidRPr="00AF657E">
              <w:rPr>
                <w:rFonts w:ascii="Arial" w:hAnsi="Arial" w:cs="Arial"/>
                <w:sz w:val="20"/>
                <w:szCs w:val="20"/>
              </w:rPr>
              <w:t>461</w:t>
            </w:r>
          </w:p>
        </w:tc>
        <w:tc>
          <w:tcPr>
            <w:tcW w:w="1354" w:type="dxa"/>
            <w:shd w:val="clear" w:color="auto" w:fill="auto"/>
            <w:noWrap/>
            <w:vAlign w:val="bottom"/>
            <w:hideMark/>
          </w:tcPr>
          <w:p w14:paraId="23FF6600" w14:textId="77777777" w:rsidR="00B60857" w:rsidRPr="00AF657E" w:rsidRDefault="00B60857" w:rsidP="00B60857">
            <w:pPr>
              <w:jc w:val="right"/>
              <w:rPr>
                <w:rFonts w:ascii="Arial" w:hAnsi="Arial" w:cs="Arial"/>
                <w:sz w:val="20"/>
                <w:szCs w:val="20"/>
              </w:rPr>
            </w:pPr>
          </w:p>
        </w:tc>
      </w:tr>
      <w:tr w:rsidR="00B60857" w:rsidRPr="00625981" w14:paraId="0253AC4B" w14:textId="77777777" w:rsidTr="001C46E4">
        <w:trPr>
          <w:trHeight w:val="300"/>
        </w:trPr>
        <w:tc>
          <w:tcPr>
            <w:tcW w:w="3380" w:type="dxa"/>
            <w:shd w:val="clear" w:color="auto" w:fill="auto"/>
            <w:noWrap/>
            <w:vAlign w:val="bottom"/>
            <w:hideMark/>
          </w:tcPr>
          <w:p w14:paraId="42111E38" w14:textId="77777777" w:rsidR="00B60857" w:rsidRPr="00AF657E" w:rsidRDefault="00B60857" w:rsidP="00B60857">
            <w:pPr>
              <w:rPr>
                <w:rFonts w:ascii="Arial" w:hAnsi="Arial" w:cs="Arial"/>
                <w:sz w:val="20"/>
                <w:szCs w:val="20"/>
              </w:rPr>
            </w:pPr>
            <w:r w:rsidRPr="00AF657E">
              <w:rPr>
                <w:rFonts w:ascii="Arial" w:hAnsi="Arial" w:cs="Arial"/>
                <w:sz w:val="20"/>
                <w:szCs w:val="20"/>
              </w:rPr>
              <w:t>Suldal reiselivslag, dig. foto</w:t>
            </w:r>
          </w:p>
        </w:tc>
        <w:tc>
          <w:tcPr>
            <w:tcW w:w="1293" w:type="dxa"/>
            <w:shd w:val="clear" w:color="auto" w:fill="auto"/>
            <w:noWrap/>
            <w:vAlign w:val="bottom"/>
            <w:hideMark/>
          </w:tcPr>
          <w:p w14:paraId="25C11DAA" w14:textId="03E3CC8E" w:rsidR="00B60857" w:rsidRPr="00AF657E" w:rsidRDefault="00B60857" w:rsidP="00B60857">
            <w:pPr>
              <w:jc w:val="right"/>
              <w:rPr>
                <w:rFonts w:ascii="Arial" w:hAnsi="Arial" w:cs="Arial"/>
                <w:sz w:val="20"/>
                <w:szCs w:val="20"/>
              </w:rPr>
            </w:pPr>
            <w:r w:rsidRPr="00AF657E">
              <w:rPr>
                <w:rFonts w:ascii="Arial" w:hAnsi="Arial" w:cs="Arial"/>
                <w:sz w:val="20"/>
                <w:szCs w:val="20"/>
              </w:rPr>
              <w:t>5</w:t>
            </w:r>
            <w:r w:rsidR="00AF657E">
              <w:rPr>
                <w:rFonts w:ascii="Arial" w:hAnsi="Arial" w:cs="Arial"/>
                <w:sz w:val="20"/>
                <w:szCs w:val="20"/>
              </w:rPr>
              <w:t xml:space="preserve"> </w:t>
            </w:r>
            <w:r w:rsidRPr="00AF657E">
              <w:rPr>
                <w:rFonts w:ascii="Arial" w:hAnsi="Arial" w:cs="Arial"/>
                <w:sz w:val="20"/>
                <w:szCs w:val="20"/>
              </w:rPr>
              <w:t>063</w:t>
            </w:r>
          </w:p>
        </w:tc>
        <w:tc>
          <w:tcPr>
            <w:tcW w:w="1354" w:type="dxa"/>
            <w:shd w:val="clear" w:color="auto" w:fill="auto"/>
            <w:noWrap/>
            <w:vAlign w:val="bottom"/>
            <w:hideMark/>
          </w:tcPr>
          <w:p w14:paraId="7C9BDBFE" w14:textId="49D11324" w:rsidR="00B60857" w:rsidRPr="00AF657E" w:rsidRDefault="00B60857" w:rsidP="00B60857">
            <w:pPr>
              <w:jc w:val="right"/>
              <w:rPr>
                <w:rFonts w:ascii="Arial" w:hAnsi="Arial" w:cs="Arial"/>
                <w:sz w:val="20"/>
                <w:szCs w:val="20"/>
              </w:rPr>
            </w:pPr>
            <w:r w:rsidRPr="00AF657E">
              <w:rPr>
                <w:rFonts w:ascii="Arial" w:hAnsi="Arial" w:cs="Arial"/>
                <w:sz w:val="20"/>
                <w:szCs w:val="20"/>
              </w:rPr>
              <w:t>5</w:t>
            </w:r>
            <w:r w:rsidR="00AF657E">
              <w:rPr>
                <w:rFonts w:ascii="Arial" w:hAnsi="Arial" w:cs="Arial"/>
                <w:sz w:val="20"/>
                <w:szCs w:val="20"/>
              </w:rPr>
              <w:t xml:space="preserve"> </w:t>
            </w:r>
            <w:r w:rsidRPr="00AF657E">
              <w:rPr>
                <w:rFonts w:ascii="Arial" w:hAnsi="Arial" w:cs="Arial"/>
                <w:sz w:val="20"/>
                <w:szCs w:val="20"/>
              </w:rPr>
              <w:t>063</w:t>
            </w:r>
          </w:p>
        </w:tc>
      </w:tr>
      <w:tr w:rsidR="00B60857" w:rsidRPr="00625981" w14:paraId="3F7E8C1A" w14:textId="77777777" w:rsidTr="001C46E4">
        <w:trPr>
          <w:trHeight w:val="300"/>
        </w:trPr>
        <w:tc>
          <w:tcPr>
            <w:tcW w:w="3380" w:type="dxa"/>
            <w:shd w:val="clear" w:color="auto" w:fill="auto"/>
            <w:noWrap/>
            <w:vAlign w:val="bottom"/>
            <w:hideMark/>
          </w:tcPr>
          <w:p w14:paraId="5F056707" w14:textId="77777777" w:rsidR="00B60857" w:rsidRPr="00AF657E" w:rsidRDefault="00B60857" w:rsidP="00B60857">
            <w:pPr>
              <w:rPr>
                <w:rFonts w:ascii="Arial" w:hAnsi="Arial" w:cs="Arial"/>
                <w:sz w:val="20"/>
                <w:szCs w:val="20"/>
              </w:rPr>
            </w:pPr>
            <w:r w:rsidRPr="00AF657E">
              <w:rPr>
                <w:rFonts w:ascii="Arial" w:hAnsi="Arial" w:cs="Arial"/>
                <w:sz w:val="20"/>
                <w:szCs w:val="20"/>
              </w:rPr>
              <w:t>Lise Bjelland</w:t>
            </w:r>
          </w:p>
        </w:tc>
        <w:tc>
          <w:tcPr>
            <w:tcW w:w="1293" w:type="dxa"/>
            <w:shd w:val="clear" w:color="auto" w:fill="auto"/>
            <w:noWrap/>
            <w:vAlign w:val="bottom"/>
            <w:hideMark/>
          </w:tcPr>
          <w:p w14:paraId="6D4E50B5"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431</w:t>
            </w:r>
          </w:p>
        </w:tc>
        <w:tc>
          <w:tcPr>
            <w:tcW w:w="1354" w:type="dxa"/>
            <w:shd w:val="clear" w:color="auto" w:fill="auto"/>
            <w:noWrap/>
            <w:vAlign w:val="bottom"/>
            <w:hideMark/>
          </w:tcPr>
          <w:p w14:paraId="707B2670"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431</w:t>
            </w:r>
          </w:p>
        </w:tc>
      </w:tr>
      <w:tr w:rsidR="00B60857" w:rsidRPr="00625981" w14:paraId="5CBC25A5" w14:textId="77777777" w:rsidTr="001C46E4">
        <w:trPr>
          <w:trHeight w:val="300"/>
        </w:trPr>
        <w:tc>
          <w:tcPr>
            <w:tcW w:w="3380" w:type="dxa"/>
            <w:shd w:val="clear" w:color="auto" w:fill="auto"/>
            <w:noWrap/>
            <w:vAlign w:val="bottom"/>
            <w:hideMark/>
          </w:tcPr>
          <w:p w14:paraId="74D18D32" w14:textId="77777777" w:rsidR="00B60857" w:rsidRPr="00AF657E" w:rsidRDefault="00B60857" w:rsidP="00B60857">
            <w:pPr>
              <w:rPr>
                <w:rFonts w:ascii="Arial" w:hAnsi="Arial" w:cs="Arial"/>
                <w:sz w:val="20"/>
                <w:szCs w:val="20"/>
              </w:rPr>
            </w:pPr>
            <w:r w:rsidRPr="00AF657E">
              <w:rPr>
                <w:rFonts w:ascii="Arial" w:hAnsi="Arial" w:cs="Arial"/>
                <w:sz w:val="20"/>
                <w:szCs w:val="20"/>
              </w:rPr>
              <w:t>Suldal Foto</w:t>
            </w:r>
          </w:p>
        </w:tc>
        <w:tc>
          <w:tcPr>
            <w:tcW w:w="1293" w:type="dxa"/>
            <w:shd w:val="clear" w:color="auto" w:fill="auto"/>
            <w:noWrap/>
            <w:vAlign w:val="bottom"/>
            <w:hideMark/>
          </w:tcPr>
          <w:p w14:paraId="2622A982"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554</w:t>
            </w:r>
          </w:p>
        </w:tc>
        <w:tc>
          <w:tcPr>
            <w:tcW w:w="1354" w:type="dxa"/>
            <w:shd w:val="clear" w:color="auto" w:fill="auto"/>
            <w:noWrap/>
            <w:vAlign w:val="bottom"/>
            <w:hideMark/>
          </w:tcPr>
          <w:p w14:paraId="1ACD9AE6"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554</w:t>
            </w:r>
          </w:p>
        </w:tc>
      </w:tr>
      <w:tr w:rsidR="00B60857" w:rsidRPr="00625981" w14:paraId="64D6F9A9" w14:textId="77777777" w:rsidTr="001C46E4">
        <w:trPr>
          <w:trHeight w:val="300"/>
        </w:trPr>
        <w:tc>
          <w:tcPr>
            <w:tcW w:w="3380" w:type="dxa"/>
            <w:shd w:val="clear" w:color="auto" w:fill="auto"/>
            <w:noWrap/>
            <w:vAlign w:val="bottom"/>
            <w:hideMark/>
          </w:tcPr>
          <w:p w14:paraId="38FD1EB5" w14:textId="77777777" w:rsidR="00B60857" w:rsidRPr="00AF657E" w:rsidRDefault="00B60857" w:rsidP="00B60857">
            <w:pPr>
              <w:rPr>
                <w:rFonts w:ascii="Arial" w:hAnsi="Arial" w:cs="Arial"/>
                <w:sz w:val="20"/>
                <w:szCs w:val="20"/>
              </w:rPr>
            </w:pPr>
            <w:r w:rsidRPr="00AF657E">
              <w:rPr>
                <w:rFonts w:ascii="Arial" w:hAnsi="Arial" w:cs="Arial"/>
                <w:sz w:val="20"/>
                <w:szCs w:val="20"/>
              </w:rPr>
              <w:t>Odd Inge Worsøe, naturfoto</w:t>
            </w:r>
          </w:p>
        </w:tc>
        <w:tc>
          <w:tcPr>
            <w:tcW w:w="1293" w:type="dxa"/>
            <w:shd w:val="clear" w:color="auto" w:fill="auto"/>
            <w:noWrap/>
            <w:vAlign w:val="bottom"/>
            <w:hideMark/>
          </w:tcPr>
          <w:p w14:paraId="618FD194" w14:textId="552B0D2C" w:rsidR="00B60857" w:rsidRPr="00AF657E" w:rsidRDefault="00B60857" w:rsidP="00B60857">
            <w:pPr>
              <w:jc w:val="right"/>
              <w:rPr>
                <w:rFonts w:ascii="Arial" w:hAnsi="Arial" w:cs="Arial"/>
                <w:sz w:val="20"/>
                <w:szCs w:val="20"/>
              </w:rPr>
            </w:pPr>
            <w:r w:rsidRPr="00AF657E">
              <w:rPr>
                <w:rFonts w:ascii="Arial" w:hAnsi="Arial" w:cs="Arial"/>
                <w:sz w:val="20"/>
                <w:szCs w:val="20"/>
              </w:rPr>
              <w:t>6</w:t>
            </w:r>
            <w:r w:rsidR="00AF657E">
              <w:rPr>
                <w:rFonts w:ascii="Arial" w:hAnsi="Arial" w:cs="Arial"/>
                <w:sz w:val="20"/>
                <w:szCs w:val="20"/>
              </w:rPr>
              <w:t xml:space="preserve"> </w:t>
            </w:r>
            <w:r w:rsidRPr="00AF657E">
              <w:rPr>
                <w:rFonts w:ascii="Arial" w:hAnsi="Arial" w:cs="Arial"/>
                <w:sz w:val="20"/>
                <w:szCs w:val="20"/>
              </w:rPr>
              <w:t>500</w:t>
            </w:r>
          </w:p>
        </w:tc>
        <w:tc>
          <w:tcPr>
            <w:tcW w:w="1354" w:type="dxa"/>
            <w:shd w:val="clear" w:color="auto" w:fill="auto"/>
            <w:noWrap/>
            <w:vAlign w:val="bottom"/>
            <w:hideMark/>
          </w:tcPr>
          <w:p w14:paraId="65681413" w14:textId="77777777" w:rsidR="00B60857" w:rsidRPr="00AF657E" w:rsidRDefault="00B60857" w:rsidP="00B60857">
            <w:pPr>
              <w:jc w:val="right"/>
              <w:rPr>
                <w:rFonts w:ascii="Arial" w:hAnsi="Arial" w:cs="Arial"/>
                <w:sz w:val="20"/>
                <w:szCs w:val="20"/>
              </w:rPr>
            </w:pPr>
          </w:p>
        </w:tc>
      </w:tr>
      <w:tr w:rsidR="00B60857" w:rsidRPr="00625981" w14:paraId="7A5B0134" w14:textId="77777777" w:rsidTr="001C46E4">
        <w:trPr>
          <w:trHeight w:val="300"/>
        </w:trPr>
        <w:tc>
          <w:tcPr>
            <w:tcW w:w="3380" w:type="dxa"/>
            <w:shd w:val="clear" w:color="auto" w:fill="auto"/>
            <w:noWrap/>
            <w:vAlign w:val="bottom"/>
            <w:hideMark/>
          </w:tcPr>
          <w:p w14:paraId="2634C3A7" w14:textId="2D03DFC3" w:rsidR="00B60857" w:rsidRPr="00AF657E" w:rsidRDefault="00AF657E" w:rsidP="00B60857">
            <w:pPr>
              <w:rPr>
                <w:rFonts w:ascii="Arial" w:hAnsi="Arial" w:cs="Arial"/>
                <w:b/>
                <w:bCs/>
                <w:color w:val="auto"/>
                <w:sz w:val="20"/>
                <w:szCs w:val="20"/>
              </w:rPr>
            </w:pPr>
            <w:r>
              <w:rPr>
                <w:rFonts w:ascii="Arial" w:hAnsi="Arial" w:cs="Arial"/>
                <w:b/>
                <w:bCs/>
                <w:color w:val="auto"/>
                <w:sz w:val="20"/>
                <w:szCs w:val="20"/>
              </w:rPr>
              <w:t>Sum</w:t>
            </w:r>
          </w:p>
        </w:tc>
        <w:tc>
          <w:tcPr>
            <w:tcW w:w="1293" w:type="dxa"/>
            <w:shd w:val="clear" w:color="auto" w:fill="auto"/>
            <w:noWrap/>
            <w:vAlign w:val="bottom"/>
            <w:hideMark/>
          </w:tcPr>
          <w:p w14:paraId="5142AFCA" w14:textId="6FA5238E" w:rsidR="00B60857" w:rsidRPr="00AF657E" w:rsidRDefault="00B60857" w:rsidP="00B60857">
            <w:pPr>
              <w:jc w:val="right"/>
              <w:rPr>
                <w:rFonts w:ascii="Arial" w:hAnsi="Arial" w:cs="Arial"/>
                <w:b/>
                <w:bCs/>
                <w:color w:val="auto"/>
                <w:sz w:val="20"/>
                <w:szCs w:val="20"/>
              </w:rPr>
            </w:pPr>
            <w:r w:rsidRPr="00AF657E">
              <w:rPr>
                <w:rFonts w:ascii="Arial" w:hAnsi="Arial" w:cs="Arial"/>
                <w:b/>
                <w:bCs/>
                <w:color w:val="auto"/>
                <w:sz w:val="20"/>
                <w:szCs w:val="20"/>
              </w:rPr>
              <w:t>52</w:t>
            </w:r>
            <w:r w:rsidR="00AF657E">
              <w:rPr>
                <w:rFonts w:ascii="Arial" w:hAnsi="Arial" w:cs="Arial"/>
                <w:b/>
                <w:bCs/>
                <w:color w:val="auto"/>
                <w:sz w:val="20"/>
                <w:szCs w:val="20"/>
              </w:rPr>
              <w:t xml:space="preserve"> </w:t>
            </w:r>
            <w:r w:rsidRPr="00AF657E">
              <w:rPr>
                <w:rFonts w:ascii="Arial" w:hAnsi="Arial" w:cs="Arial"/>
                <w:b/>
                <w:bCs/>
                <w:color w:val="auto"/>
                <w:sz w:val="20"/>
                <w:szCs w:val="20"/>
              </w:rPr>
              <w:t>332</w:t>
            </w:r>
          </w:p>
        </w:tc>
        <w:tc>
          <w:tcPr>
            <w:tcW w:w="1354" w:type="dxa"/>
            <w:shd w:val="clear" w:color="auto" w:fill="auto"/>
            <w:noWrap/>
            <w:vAlign w:val="bottom"/>
            <w:hideMark/>
          </w:tcPr>
          <w:p w14:paraId="065EB539" w14:textId="74D81F3F" w:rsidR="00B60857" w:rsidRPr="00AF657E" w:rsidRDefault="00B60857" w:rsidP="00B60857">
            <w:pPr>
              <w:jc w:val="right"/>
              <w:rPr>
                <w:rFonts w:ascii="Arial" w:hAnsi="Arial" w:cs="Arial"/>
                <w:b/>
                <w:bCs/>
                <w:color w:val="auto"/>
                <w:sz w:val="20"/>
                <w:szCs w:val="20"/>
              </w:rPr>
            </w:pPr>
            <w:r w:rsidRPr="00AF657E">
              <w:rPr>
                <w:rFonts w:ascii="Arial" w:hAnsi="Arial" w:cs="Arial"/>
                <w:b/>
                <w:bCs/>
                <w:color w:val="auto"/>
                <w:sz w:val="20"/>
                <w:szCs w:val="20"/>
              </w:rPr>
              <w:t>10</w:t>
            </w:r>
            <w:r w:rsidR="00AF657E">
              <w:rPr>
                <w:rFonts w:ascii="Arial" w:hAnsi="Arial" w:cs="Arial"/>
                <w:b/>
                <w:bCs/>
                <w:color w:val="auto"/>
                <w:sz w:val="20"/>
                <w:szCs w:val="20"/>
              </w:rPr>
              <w:t xml:space="preserve"> </w:t>
            </w:r>
            <w:r w:rsidRPr="00AF657E">
              <w:rPr>
                <w:rFonts w:ascii="Arial" w:hAnsi="Arial" w:cs="Arial"/>
                <w:b/>
                <w:bCs/>
                <w:color w:val="auto"/>
                <w:sz w:val="20"/>
                <w:szCs w:val="20"/>
              </w:rPr>
              <w:t>988</w:t>
            </w:r>
          </w:p>
        </w:tc>
      </w:tr>
      <w:tr w:rsidR="00B60857" w:rsidRPr="00625981" w14:paraId="27E7ADED" w14:textId="77777777" w:rsidTr="001C46E4">
        <w:trPr>
          <w:trHeight w:val="300"/>
        </w:trPr>
        <w:tc>
          <w:tcPr>
            <w:tcW w:w="3380" w:type="dxa"/>
            <w:shd w:val="clear" w:color="auto" w:fill="auto"/>
            <w:noWrap/>
            <w:vAlign w:val="bottom"/>
            <w:hideMark/>
          </w:tcPr>
          <w:p w14:paraId="104A1C42" w14:textId="77777777" w:rsidR="00B60857" w:rsidRPr="00AF657E" w:rsidRDefault="00B60857" w:rsidP="00B60857">
            <w:pPr>
              <w:jc w:val="right"/>
              <w:rPr>
                <w:rFonts w:ascii="Arial" w:hAnsi="Arial" w:cs="Arial"/>
                <w:b/>
                <w:bCs/>
                <w:color w:val="FF0000"/>
                <w:sz w:val="20"/>
                <w:szCs w:val="20"/>
              </w:rPr>
            </w:pPr>
          </w:p>
        </w:tc>
        <w:tc>
          <w:tcPr>
            <w:tcW w:w="1293" w:type="dxa"/>
            <w:shd w:val="clear" w:color="auto" w:fill="auto"/>
            <w:noWrap/>
            <w:vAlign w:val="bottom"/>
            <w:hideMark/>
          </w:tcPr>
          <w:p w14:paraId="062AC6E7" w14:textId="77777777" w:rsidR="00B60857" w:rsidRPr="00AF657E" w:rsidRDefault="00B60857" w:rsidP="00B60857">
            <w:pPr>
              <w:rPr>
                <w:rFonts w:ascii="Arial" w:hAnsi="Arial" w:cs="Arial"/>
                <w:sz w:val="20"/>
                <w:szCs w:val="20"/>
              </w:rPr>
            </w:pPr>
          </w:p>
        </w:tc>
        <w:tc>
          <w:tcPr>
            <w:tcW w:w="1354" w:type="dxa"/>
            <w:shd w:val="clear" w:color="auto" w:fill="auto"/>
            <w:noWrap/>
            <w:vAlign w:val="bottom"/>
            <w:hideMark/>
          </w:tcPr>
          <w:p w14:paraId="321D44DD" w14:textId="77777777" w:rsidR="00B60857" w:rsidRPr="00AF657E" w:rsidRDefault="00B60857" w:rsidP="00B60857">
            <w:pPr>
              <w:rPr>
                <w:rFonts w:ascii="Arial" w:hAnsi="Arial" w:cs="Arial"/>
                <w:sz w:val="20"/>
                <w:szCs w:val="20"/>
              </w:rPr>
            </w:pPr>
          </w:p>
        </w:tc>
      </w:tr>
      <w:tr w:rsidR="00B60857" w:rsidRPr="00625981" w14:paraId="1DCFC58D" w14:textId="77777777" w:rsidTr="001C46E4">
        <w:trPr>
          <w:trHeight w:val="300"/>
        </w:trPr>
        <w:tc>
          <w:tcPr>
            <w:tcW w:w="3380" w:type="dxa"/>
            <w:shd w:val="clear" w:color="auto" w:fill="auto"/>
            <w:noWrap/>
            <w:vAlign w:val="bottom"/>
            <w:hideMark/>
          </w:tcPr>
          <w:p w14:paraId="7E081631" w14:textId="77777777" w:rsidR="00B60857" w:rsidRPr="00AF657E" w:rsidRDefault="00B60857" w:rsidP="00B60857">
            <w:pPr>
              <w:rPr>
                <w:rFonts w:ascii="Arial" w:hAnsi="Arial" w:cs="Arial"/>
                <w:b/>
                <w:bCs/>
                <w:sz w:val="20"/>
                <w:szCs w:val="20"/>
              </w:rPr>
            </w:pPr>
            <w:r w:rsidRPr="00AF657E">
              <w:rPr>
                <w:rFonts w:ascii="Arial" w:hAnsi="Arial" w:cs="Arial"/>
                <w:b/>
                <w:bCs/>
                <w:sz w:val="20"/>
                <w:szCs w:val="20"/>
              </w:rPr>
              <w:t>Eigne opptak</w:t>
            </w:r>
          </w:p>
        </w:tc>
        <w:tc>
          <w:tcPr>
            <w:tcW w:w="1293" w:type="dxa"/>
            <w:shd w:val="clear" w:color="auto" w:fill="auto"/>
            <w:noWrap/>
            <w:vAlign w:val="bottom"/>
            <w:hideMark/>
          </w:tcPr>
          <w:p w14:paraId="17483F61" w14:textId="77777777" w:rsidR="00B60857" w:rsidRPr="00AF657E" w:rsidRDefault="00B60857" w:rsidP="00B60857">
            <w:pPr>
              <w:rPr>
                <w:rFonts w:ascii="Arial" w:hAnsi="Arial" w:cs="Arial"/>
                <w:b/>
                <w:bCs/>
                <w:sz w:val="20"/>
                <w:szCs w:val="20"/>
              </w:rPr>
            </w:pPr>
          </w:p>
        </w:tc>
        <w:tc>
          <w:tcPr>
            <w:tcW w:w="1354" w:type="dxa"/>
            <w:shd w:val="clear" w:color="auto" w:fill="auto"/>
            <w:noWrap/>
            <w:vAlign w:val="bottom"/>
            <w:hideMark/>
          </w:tcPr>
          <w:p w14:paraId="49B41D2B" w14:textId="77777777" w:rsidR="00B60857" w:rsidRPr="00AF657E" w:rsidRDefault="00B60857" w:rsidP="00B60857">
            <w:pPr>
              <w:rPr>
                <w:rFonts w:ascii="Arial" w:hAnsi="Arial" w:cs="Arial"/>
                <w:sz w:val="20"/>
                <w:szCs w:val="20"/>
              </w:rPr>
            </w:pPr>
          </w:p>
        </w:tc>
      </w:tr>
      <w:tr w:rsidR="00B60857" w:rsidRPr="00625981" w14:paraId="4834D29A" w14:textId="77777777" w:rsidTr="001C46E4">
        <w:trPr>
          <w:trHeight w:val="300"/>
        </w:trPr>
        <w:tc>
          <w:tcPr>
            <w:tcW w:w="3380" w:type="dxa"/>
            <w:shd w:val="clear" w:color="auto" w:fill="auto"/>
            <w:noWrap/>
            <w:vAlign w:val="bottom"/>
            <w:hideMark/>
          </w:tcPr>
          <w:p w14:paraId="46DA7E46" w14:textId="77777777" w:rsidR="00B60857" w:rsidRPr="00AF657E" w:rsidRDefault="00B60857" w:rsidP="00B60857">
            <w:pPr>
              <w:rPr>
                <w:rFonts w:ascii="Arial" w:hAnsi="Arial" w:cs="Arial"/>
                <w:sz w:val="20"/>
                <w:szCs w:val="20"/>
              </w:rPr>
            </w:pPr>
            <w:r w:rsidRPr="00AF657E">
              <w:rPr>
                <w:rFonts w:ascii="Arial" w:hAnsi="Arial" w:cs="Arial"/>
                <w:sz w:val="20"/>
                <w:szCs w:val="20"/>
              </w:rPr>
              <w:t>Svart-kvitt film</w:t>
            </w:r>
          </w:p>
        </w:tc>
        <w:tc>
          <w:tcPr>
            <w:tcW w:w="1293" w:type="dxa"/>
            <w:shd w:val="clear" w:color="auto" w:fill="auto"/>
            <w:noWrap/>
            <w:vAlign w:val="bottom"/>
            <w:hideMark/>
          </w:tcPr>
          <w:p w14:paraId="472B2B48" w14:textId="2D51DEDF" w:rsidR="00B60857" w:rsidRPr="00AF657E" w:rsidRDefault="00B60857" w:rsidP="00B60857">
            <w:pPr>
              <w:jc w:val="right"/>
              <w:rPr>
                <w:rFonts w:ascii="Arial" w:hAnsi="Arial" w:cs="Arial"/>
                <w:sz w:val="20"/>
                <w:szCs w:val="20"/>
              </w:rPr>
            </w:pPr>
            <w:r w:rsidRPr="00AF657E">
              <w:rPr>
                <w:rFonts w:ascii="Arial" w:hAnsi="Arial" w:cs="Arial"/>
                <w:sz w:val="20"/>
                <w:szCs w:val="20"/>
              </w:rPr>
              <w:t>8</w:t>
            </w:r>
            <w:r w:rsidR="00AF657E">
              <w:rPr>
                <w:rFonts w:ascii="Arial" w:hAnsi="Arial" w:cs="Arial"/>
                <w:sz w:val="20"/>
                <w:szCs w:val="20"/>
              </w:rPr>
              <w:t xml:space="preserve"> </w:t>
            </w:r>
            <w:r w:rsidRPr="00AF657E">
              <w:rPr>
                <w:rFonts w:ascii="Arial" w:hAnsi="Arial" w:cs="Arial"/>
                <w:sz w:val="20"/>
                <w:szCs w:val="20"/>
              </w:rPr>
              <w:t>191</w:t>
            </w:r>
          </w:p>
        </w:tc>
        <w:tc>
          <w:tcPr>
            <w:tcW w:w="1354" w:type="dxa"/>
            <w:shd w:val="clear" w:color="auto" w:fill="auto"/>
            <w:noWrap/>
            <w:vAlign w:val="bottom"/>
            <w:hideMark/>
          </w:tcPr>
          <w:p w14:paraId="5E28398E"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700</w:t>
            </w:r>
          </w:p>
        </w:tc>
      </w:tr>
      <w:tr w:rsidR="00B60857" w:rsidRPr="00625981" w14:paraId="3FD250DE" w14:textId="77777777" w:rsidTr="001C46E4">
        <w:trPr>
          <w:trHeight w:val="300"/>
        </w:trPr>
        <w:tc>
          <w:tcPr>
            <w:tcW w:w="3380" w:type="dxa"/>
            <w:shd w:val="clear" w:color="auto" w:fill="auto"/>
            <w:noWrap/>
            <w:vAlign w:val="bottom"/>
            <w:hideMark/>
          </w:tcPr>
          <w:p w14:paraId="2D804BDE" w14:textId="77777777" w:rsidR="00B60857" w:rsidRPr="00AF657E" w:rsidRDefault="00B60857" w:rsidP="00B60857">
            <w:pPr>
              <w:rPr>
                <w:rFonts w:ascii="Arial" w:hAnsi="Arial" w:cs="Arial"/>
                <w:sz w:val="20"/>
                <w:szCs w:val="20"/>
              </w:rPr>
            </w:pPr>
            <w:r w:rsidRPr="00AF657E">
              <w:rPr>
                <w:rFonts w:ascii="Arial" w:hAnsi="Arial" w:cs="Arial"/>
                <w:sz w:val="20"/>
                <w:szCs w:val="20"/>
              </w:rPr>
              <w:t>Fargefilm</w:t>
            </w:r>
          </w:p>
        </w:tc>
        <w:tc>
          <w:tcPr>
            <w:tcW w:w="1293" w:type="dxa"/>
            <w:shd w:val="clear" w:color="auto" w:fill="auto"/>
            <w:noWrap/>
            <w:vAlign w:val="bottom"/>
            <w:hideMark/>
          </w:tcPr>
          <w:p w14:paraId="2DEB4909"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386</w:t>
            </w:r>
          </w:p>
        </w:tc>
        <w:tc>
          <w:tcPr>
            <w:tcW w:w="1354" w:type="dxa"/>
            <w:shd w:val="clear" w:color="auto" w:fill="auto"/>
            <w:noWrap/>
            <w:vAlign w:val="bottom"/>
            <w:hideMark/>
          </w:tcPr>
          <w:p w14:paraId="365D9964" w14:textId="77777777" w:rsidR="00B60857" w:rsidRPr="00AF657E" w:rsidRDefault="00B60857" w:rsidP="00B60857">
            <w:pPr>
              <w:jc w:val="right"/>
              <w:rPr>
                <w:rFonts w:ascii="Arial" w:hAnsi="Arial" w:cs="Arial"/>
                <w:sz w:val="20"/>
                <w:szCs w:val="20"/>
              </w:rPr>
            </w:pPr>
          </w:p>
        </w:tc>
      </w:tr>
      <w:tr w:rsidR="00B60857" w:rsidRPr="00625981" w14:paraId="5094E64A" w14:textId="77777777" w:rsidTr="001C46E4">
        <w:trPr>
          <w:trHeight w:val="300"/>
        </w:trPr>
        <w:tc>
          <w:tcPr>
            <w:tcW w:w="3380" w:type="dxa"/>
            <w:shd w:val="clear" w:color="auto" w:fill="auto"/>
            <w:noWrap/>
            <w:vAlign w:val="bottom"/>
            <w:hideMark/>
          </w:tcPr>
          <w:p w14:paraId="02752FB1" w14:textId="77777777" w:rsidR="00B60857" w:rsidRPr="00AF657E" w:rsidRDefault="00B60857" w:rsidP="00B60857">
            <w:pPr>
              <w:rPr>
                <w:rFonts w:ascii="Arial" w:hAnsi="Arial" w:cs="Arial"/>
                <w:sz w:val="20"/>
                <w:szCs w:val="20"/>
              </w:rPr>
            </w:pPr>
            <w:r w:rsidRPr="00AF657E">
              <w:rPr>
                <w:rFonts w:ascii="Arial" w:hAnsi="Arial" w:cs="Arial"/>
                <w:sz w:val="20"/>
                <w:szCs w:val="20"/>
              </w:rPr>
              <w:t>Dias</w:t>
            </w:r>
          </w:p>
        </w:tc>
        <w:tc>
          <w:tcPr>
            <w:tcW w:w="1293" w:type="dxa"/>
            <w:shd w:val="clear" w:color="auto" w:fill="auto"/>
            <w:noWrap/>
            <w:vAlign w:val="bottom"/>
            <w:hideMark/>
          </w:tcPr>
          <w:p w14:paraId="64B34103" w14:textId="38DFD439" w:rsidR="00B60857" w:rsidRPr="00AF657E" w:rsidRDefault="00B60857" w:rsidP="00B60857">
            <w:pPr>
              <w:jc w:val="right"/>
              <w:rPr>
                <w:rFonts w:ascii="Arial" w:hAnsi="Arial" w:cs="Arial"/>
                <w:sz w:val="20"/>
                <w:szCs w:val="20"/>
              </w:rPr>
            </w:pPr>
            <w:r w:rsidRPr="00AF657E">
              <w:rPr>
                <w:rFonts w:ascii="Arial" w:hAnsi="Arial" w:cs="Arial"/>
                <w:sz w:val="20"/>
                <w:szCs w:val="20"/>
              </w:rPr>
              <w:t>10</w:t>
            </w:r>
            <w:r w:rsidR="00AF657E">
              <w:rPr>
                <w:rFonts w:ascii="Arial" w:hAnsi="Arial" w:cs="Arial"/>
                <w:sz w:val="20"/>
                <w:szCs w:val="20"/>
              </w:rPr>
              <w:t xml:space="preserve"> </w:t>
            </w:r>
            <w:r w:rsidRPr="00AF657E">
              <w:rPr>
                <w:rFonts w:ascii="Arial" w:hAnsi="Arial" w:cs="Arial"/>
                <w:sz w:val="20"/>
                <w:szCs w:val="20"/>
              </w:rPr>
              <w:t>075</w:t>
            </w:r>
          </w:p>
        </w:tc>
        <w:tc>
          <w:tcPr>
            <w:tcW w:w="1354" w:type="dxa"/>
            <w:shd w:val="clear" w:color="auto" w:fill="auto"/>
            <w:noWrap/>
            <w:vAlign w:val="bottom"/>
            <w:hideMark/>
          </w:tcPr>
          <w:p w14:paraId="4BD1F445" w14:textId="77777777" w:rsidR="00B60857" w:rsidRPr="00AF657E" w:rsidRDefault="00B60857" w:rsidP="00B60857">
            <w:pPr>
              <w:jc w:val="right"/>
              <w:rPr>
                <w:rFonts w:ascii="Arial" w:hAnsi="Arial" w:cs="Arial"/>
                <w:sz w:val="20"/>
                <w:szCs w:val="20"/>
              </w:rPr>
            </w:pPr>
            <w:r w:rsidRPr="00AF657E">
              <w:rPr>
                <w:rFonts w:ascii="Arial" w:hAnsi="Arial" w:cs="Arial"/>
                <w:sz w:val="20"/>
                <w:szCs w:val="20"/>
              </w:rPr>
              <w:t>700</w:t>
            </w:r>
          </w:p>
        </w:tc>
      </w:tr>
      <w:tr w:rsidR="00B60857" w:rsidRPr="00625981" w14:paraId="1E458596" w14:textId="77777777" w:rsidTr="001C46E4">
        <w:trPr>
          <w:trHeight w:val="300"/>
        </w:trPr>
        <w:tc>
          <w:tcPr>
            <w:tcW w:w="3380" w:type="dxa"/>
            <w:shd w:val="clear" w:color="auto" w:fill="auto"/>
            <w:noWrap/>
            <w:vAlign w:val="bottom"/>
            <w:hideMark/>
          </w:tcPr>
          <w:p w14:paraId="7B537BF2" w14:textId="77777777" w:rsidR="00B60857" w:rsidRPr="00AF657E" w:rsidRDefault="00B60857" w:rsidP="00B60857">
            <w:pPr>
              <w:rPr>
                <w:rFonts w:ascii="Arial" w:hAnsi="Arial" w:cs="Arial"/>
                <w:sz w:val="20"/>
                <w:szCs w:val="20"/>
              </w:rPr>
            </w:pPr>
            <w:r w:rsidRPr="00AF657E">
              <w:rPr>
                <w:rFonts w:ascii="Arial" w:hAnsi="Arial" w:cs="Arial"/>
                <w:sz w:val="20"/>
                <w:szCs w:val="20"/>
              </w:rPr>
              <w:t>Digitale foto</w:t>
            </w:r>
          </w:p>
        </w:tc>
        <w:tc>
          <w:tcPr>
            <w:tcW w:w="1293" w:type="dxa"/>
            <w:shd w:val="clear" w:color="auto" w:fill="auto"/>
            <w:noWrap/>
            <w:vAlign w:val="bottom"/>
            <w:hideMark/>
          </w:tcPr>
          <w:p w14:paraId="4CC6F5AA" w14:textId="7DDD65EC" w:rsidR="00B60857" w:rsidRPr="00AF657E" w:rsidRDefault="00B60857" w:rsidP="00B60857">
            <w:pPr>
              <w:jc w:val="right"/>
              <w:rPr>
                <w:rFonts w:ascii="Arial" w:hAnsi="Arial" w:cs="Arial"/>
                <w:sz w:val="20"/>
                <w:szCs w:val="20"/>
              </w:rPr>
            </w:pPr>
            <w:r w:rsidRPr="00AF657E">
              <w:rPr>
                <w:rFonts w:ascii="Arial" w:hAnsi="Arial" w:cs="Arial"/>
                <w:sz w:val="20"/>
                <w:szCs w:val="20"/>
              </w:rPr>
              <w:t>31</w:t>
            </w:r>
            <w:r w:rsidR="00AF657E">
              <w:rPr>
                <w:rFonts w:ascii="Arial" w:hAnsi="Arial" w:cs="Arial"/>
                <w:sz w:val="20"/>
                <w:szCs w:val="20"/>
              </w:rPr>
              <w:t xml:space="preserve"> </w:t>
            </w:r>
            <w:r w:rsidRPr="00AF657E">
              <w:rPr>
                <w:rFonts w:ascii="Arial" w:hAnsi="Arial" w:cs="Arial"/>
                <w:sz w:val="20"/>
                <w:szCs w:val="20"/>
              </w:rPr>
              <w:t>073</w:t>
            </w:r>
          </w:p>
        </w:tc>
        <w:tc>
          <w:tcPr>
            <w:tcW w:w="1354" w:type="dxa"/>
            <w:shd w:val="clear" w:color="auto" w:fill="auto"/>
            <w:noWrap/>
            <w:vAlign w:val="bottom"/>
            <w:hideMark/>
          </w:tcPr>
          <w:p w14:paraId="07CB5340" w14:textId="2233A58E" w:rsidR="00B60857" w:rsidRPr="00AF657E" w:rsidRDefault="00B60857" w:rsidP="00B60857">
            <w:pPr>
              <w:jc w:val="right"/>
              <w:rPr>
                <w:rFonts w:ascii="Arial" w:hAnsi="Arial" w:cs="Arial"/>
                <w:sz w:val="20"/>
                <w:szCs w:val="20"/>
              </w:rPr>
            </w:pPr>
            <w:r w:rsidRPr="00AF657E">
              <w:rPr>
                <w:rFonts w:ascii="Arial" w:hAnsi="Arial" w:cs="Arial"/>
                <w:sz w:val="20"/>
                <w:szCs w:val="20"/>
              </w:rPr>
              <w:t>31</w:t>
            </w:r>
            <w:r w:rsidR="00AF657E">
              <w:rPr>
                <w:rFonts w:ascii="Arial" w:hAnsi="Arial" w:cs="Arial"/>
                <w:sz w:val="20"/>
                <w:szCs w:val="20"/>
              </w:rPr>
              <w:t xml:space="preserve"> </w:t>
            </w:r>
            <w:r w:rsidRPr="00AF657E">
              <w:rPr>
                <w:rFonts w:ascii="Arial" w:hAnsi="Arial" w:cs="Arial"/>
                <w:sz w:val="20"/>
                <w:szCs w:val="20"/>
              </w:rPr>
              <w:t>073</w:t>
            </w:r>
          </w:p>
        </w:tc>
      </w:tr>
      <w:tr w:rsidR="00B60857" w:rsidRPr="00625981" w14:paraId="288CAE14" w14:textId="77777777" w:rsidTr="001C46E4">
        <w:trPr>
          <w:trHeight w:val="300"/>
        </w:trPr>
        <w:tc>
          <w:tcPr>
            <w:tcW w:w="3380" w:type="dxa"/>
            <w:shd w:val="clear" w:color="auto" w:fill="auto"/>
            <w:noWrap/>
            <w:vAlign w:val="bottom"/>
            <w:hideMark/>
          </w:tcPr>
          <w:p w14:paraId="6C227BF8" w14:textId="49F70658" w:rsidR="00B60857" w:rsidRPr="00AF657E" w:rsidRDefault="00AF657E" w:rsidP="00B60857">
            <w:pPr>
              <w:rPr>
                <w:rFonts w:ascii="Arial" w:hAnsi="Arial" w:cs="Arial"/>
                <w:b/>
                <w:bCs/>
                <w:color w:val="auto"/>
                <w:sz w:val="20"/>
                <w:szCs w:val="20"/>
              </w:rPr>
            </w:pPr>
            <w:r>
              <w:rPr>
                <w:rFonts w:ascii="Arial" w:hAnsi="Arial" w:cs="Arial"/>
                <w:b/>
                <w:bCs/>
                <w:color w:val="auto"/>
                <w:sz w:val="20"/>
                <w:szCs w:val="20"/>
              </w:rPr>
              <w:t>Sum</w:t>
            </w:r>
          </w:p>
        </w:tc>
        <w:tc>
          <w:tcPr>
            <w:tcW w:w="1293" w:type="dxa"/>
            <w:shd w:val="clear" w:color="auto" w:fill="auto"/>
            <w:noWrap/>
            <w:vAlign w:val="bottom"/>
            <w:hideMark/>
          </w:tcPr>
          <w:p w14:paraId="01FAC6F1" w14:textId="319BF90F" w:rsidR="00B60857" w:rsidRPr="00AF657E" w:rsidRDefault="00B60857" w:rsidP="00B60857">
            <w:pPr>
              <w:jc w:val="right"/>
              <w:rPr>
                <w:rFonts w:ascii="Arial" w:hAnsi="Arial" w:cs="Arial"/>
                <w:b/>
                <w:bCs/>
                <w:color w:val="auto"/>
                <w:sz w:val="20"/>
                <w:szCs w:val="20"/>
              </w:rPr>
            </w:pPr>
            <w:r w:rsidRPr="00AF657E">
              <w:rPr>
                <w:rFonts w:ascii="Arial" w:hAnsi="Arial" w:cs="Arial"/>
                <w:b/>
                <w:bCs/>
                <w:color w:val="auto"/>
                <w:sz w:val="20"/>
                <w:szCs w:val="20"/>
              </w:rPr>
              <w:t>49</w:t>
            </w:r>
            <w:r w:rsidR="00AF657E">
              <w:rPr>
                <w:rFonts w:ascii="Arial" w:hAnsi="Arial" w:cs="Arial"/>
                <w:b/>
                <w:bCs/>
                <w:color w:val="auto"/>
                <w:sz w:val="20"/>
                <w:szCs w:val="20"/>
              </w:rPr>
              <w:t xml:space="preserve"> </w:t>
            </w:r>
            <w:r w:rsidRPr="00AF657E">
              <w:rPr>
                <w:rFonts w:ascii="Arial" w:hAnsi="Arial" w:cs="Arial"/>
                <w:b/>
                <w:bCs/>
                <w:color w:val="auto"/>
                <w:sz w:val="20"/>
                <w:szCs w:val="20"/>
              </w:rPr>
              <w:t>725</w:t>
            </w:r>
          </w:p>
        </w:tc>
        <w:tc>
          <w:tcPr>
            <w:tcW w:w="1354" w:type="dxa"/>
            <w:shd w:val="clear" w:color="auto" w:fill="auto"/>
            <w:noWrap/>
            <w:vAlign w:val="bottom"/>
            <w:hideMark/>
          </w:tcPr>
          <w:p w14:paraId="0CAECA1F" w14:textId="32630131" w:rsidR="00B60857" w:rsidRPr="00AF657E" w:rsidRDefault="00B60857" w:rsidP="00B60857">
            <w:pPr>
              <w:jc w:val="right"/>
              <w:rPr>
                <w:rFonts w:ascii="Arial" w:hAnsi="Arial" w:cs="Arial"/>
                <w:b/>
                <w:bCs/>
                <w:color w:val="auto"/>
                <w:sz w:val="20"/>
                <w:szCs w:val="20"/>
              </w:rPr>
            </w:pPr>
            <w:r w:rsidRPr="00AF657E">
              <w:rPr>
                <w:rFonts w:ascii="Arial" w:hAnsi="Arial" w:cs="Arial"/>
                <w:b/>
                <w:bCs/>
                <w:color w:val="auto"/>
                <w:sz w:val="20"/>
                <w:szCs w:val="20"/>
              </w:rPr>
              <w:t>32</w:t>
            </w:r>
            <w:r w:rsidR="00AF657E">
              <w:rPr>
                <w:rFonts w:ascii="Arial" w:hAnsi="Arial" w:cs="Arial"/>
                <w:b/>
                <w:bCs/>
                <w:color w:val="auto"/>
                <w:sz w:val="20"/>
                <w:szCs w:val="20"/>
              </w:rPr>
              <w:t xml:space="preserve"> </w:t>
            </w:r>
            <w:r w:rsidRPr="00AF657E">
              <w:rPr>
                <w:rFonts w:ascii="Arial" w:hAnsi="Arial" w:cs="Arial"/>
                <w:b/>
                <w:bCs/>
                <w:color w:val="auto"/>
                <w:sz w:val="20"/>
                <w:szCs w:val="20"/>
              </w:rPr>
              <w:t>473</w:t>
            </w:r>
          </w:p>
        </w:tc>
      </w:tr>
      <w:tr w:rsidR="00B60857" w:rsidRPr="00625981" w14:paraId="1A2EA22A" w14:textId="77777777" w:rsidTr="001C46E4">
        <w:trPr>
          <w:trHeight w:val="300"/>
        </w:trPr>
        <w:tc>
          <w:tcPr>
            <w:tcW w:w="3380" w:type="dxa"/>
            <w:shd w:val="clear" w:color="auto" w:fill="auto"/>
            <w:noWrap/>
            <w:vAlign w:val="bottom"/>
            <w:hideMark/>
          </w:tcPr>
          <w:p w14:paraId="37FF032F" w14:textId="77777777" w:rsidR="00B60857" w:rsidRPr="00AF657E" w:rsidRDefault="00B60857" w:rsidP="00B60857">
            <w:pPr>
              <w:jc w:val="right"/>
              <w:rPr>
                <w:rFonts w:ascii="Arial" w:hAnsi="Arial" w:cs="Arial"/>
                <w:b/>
                <w:bCs/>
                <w:color w:val="FF0000"/>
                <w:sz w:val="20"/>
                <w:szCs w:val="20"/>
              </w:rPr>
            </w:pPr>
          </w:p>
        </w:tc>
        <w:tc>
          <w:tcPr>
            <w:tcW w:w="1293" w:type="dxa"/>
            <w:shd w:val="clear" w:color="auto" w:fill="auto"/>
            <w:noWrap/>
            <w:vAlign w:val="bottom"/>
            <w:hideMark/>
          </w:tcPr>
          <w:p w14:paraId="4D29E911" w14:textId="77777777" w:rsidR="00B60857" w:rsidRPr="00AF657E" w:rsidRDefault="00B60857" w:rsidP="00B60857">
            <w:pPr>
              <w:rPr>
                <w:rFonts w:ascii="Arial" w:hAnsi="Arial" w:cs="Arial"/>
                <w:sz w:val="20"/>
                <w:szCs w:val="20"/>
              </w:rPr>
            </w:pPr>
          </w:p>
        </w:tc>
        <w:tc>
          <w:tcPr>
            <w:tcW w:w="1354" w:type="dxa"/>
            <w:shd w:val="clear" w:color="auto" w:fill="auto"/>
            <w:noWrap/>
            <w:vAlign w:val="bottom"/>
            <w:hideMark/>
          </w:tcPr>
          <w:p w14:paraId="5BDF222B" w14:textId="77777777" w:rsidR="00B60857" w:rsidRPr="00AF657E" w:rsidRDefault="00B60857" w:rsidP="00B60857">
            <w:pPr>
              <w:rPr>
                <w:rFonts w:ascii="Arial" w:hAnsi="Arial" w:cs="Arial"/>
                <w:sz w:val="20"/>
                <w:szCs w:val="20"/>
              </w:rPr>
            </w:pPr>
          </w:p>
        </w:tc>
      </w:tr>
      <w:tr w:rsidR="00B60857" w:rsidRPr="00625981" w14:paraId="1B16D9CD" w14:textId="77777777" w:rsidTr="001C46E4">
        <w:trPr>
          <w:trHeight w:val="300"/>
        </w:trPr>
        <w:tc>
          <w:tcPr>
            <w:tcW w:w="3380" w:type="dxa"/>
            <w:shd w:val="clear" w:color="auto" w:fill="auto"/>
            <w:noWrap/>
            <w:vAlign w:val="bottom"/>
            <w:hideMark/>
          </w:tcPr>
          <w:p w14:paraId="0A0FF73C" w14:textId="77777777" w:rsidR="00B60857" w:rsidRPr="00AF657E" w:rsidRDefault="00B60857" w:rsidP="00B60857">
            <w:pPr>
              <w:rPr>
                <w:rFonts w:ascii="Arial" w:hAnsi="Arial" w:cs="Arial"/>
                <w:b/>
                <w:bCs/>
                <w:sz w:val="20"/>
                <w:szCs w:val="20"/>
              </w:rPr>
            </w:pPr>
            <w:r w:rsidRPr="00AF657E">
              <w:rPr>
                <w:rFonts w:ascii="Arial" w:hAnsi="Arial" w:cs="Arial"/>
                <w:b/>
                <w:bCs/>
                <w:sz w:val="20"/>
                <w:szCs w:val="20"/>
              </w:rPr>
              <w:t>Gjenstandsfoto</w:t>
            </w:r>
          </w:p>
        </w:tc>
        <w:tc>
          <w:tcPr>
            <w:tcW w:w="1293" w:type="dxa"/>
            <w:shd w:val="clear" w:color="auto" w:fill="auto"/>
            <w:noWrap/>
            <w:vAlign w:val="bottom"/>
            <w:hideMark/>
          </w:tcPr>
          <w:p w14:paraId="218C6156" w14:textId="77777777" w:rsidR="00B60857" w:rsidRPr="00AF657E" w:rsidRDefault="00B60857" w:rsidP="00B60857">
            <w:pPr>
              <w:rPr>
                <w:rFonts w:ascii="Arial" w:hAnsi="Arial" w:cs="Arial"/>
                <w:b/>
                <w:bCs/>
                <w:sz w:val="20"/>
                <w:szCs w:val="20"/>
              </w:rPr>
            </w:pPr>
          </w:p>
        </w:tc>
        <w:tc>
          <w:tcPr>
            <w:tcW w:w="1354" w:type="dxa"/>
            <w:shd w:val="clear" w:color="auto" w:fill="auto"/>
            <w:noWrap/>
            <w:vAlign w:val="bottom"/>
            <w:hideMark/>
          </w:tcPr>
          <w:p w14:paraId="217EDDFC" w14:textId="77777777" w:rsidR="00B60857" w:rsidRPr="00AF657E" w:rsidRDefault="00B60857" w:rsidP="00B60857">
            <w:pPr>
              <w:rPr>
                <w:rFonts w:ascii="Arial" w:hAnsi="Arial" w:cs="Arial"/>
                <w:sz w:val="20"/>
                <w:szCs w:val="20"/>
              </w:rPr>
            </w:pPr>
          </w:p>
        </w:tc>
      </w:tr>
      <w:tr w:rsidR="00B60857" w:rsidRPr="00625981" w14:paraId="610AE487" w14:textId="77777777" w:rsidTr="001C46E4">
        <w:trPr>
          <w:trHeight w:val="300"/>
        </w:trPr>
        <w:tc>
          <w:tcPr>
            <w:tcW w:w="3380" w:type="dxa"/>
            <w:shd w:val="clear" w:color="auto" w:fill="auto"/>
            <w:noWrap/>
            <w:vAlign w:val="bottom"/>
            <w:hideMark/>
          </w:tcPr>
          <w:p w14:paraId="56AE4B5D" w14:textId="77777777" w:rsidR="00B60857" w:rsidRPr="00AF657E" w:rsidRDefault="00B60857" w:rsidP="00B60857">
            <w:pPr>
              <w:rPr>
                <w:rFonts w:ascii="Arial" w:hAnsi="Arial" w:cs="Arial"/>
                <w:sz w:val="20"/>
                <w:szCs w:val="20"/>
              </w:rPr>
            </w:pPr>
            <w:r w:rsidRPr="00AF657E">
              <w:rPr>
                <w:rFonts w:ascii="Arial" w:hAnsi="Arial" w:cs="Arial"/>
                <w:sz w:val="20"/>
                <w:szCs w:val="20"/>
              </w:rPr>
              <w:t>Svart-kvitt film</w:t>
            </w:r>
          </w:p>
        </w:tc>
        <w:tc>
          <w:tcPr>
            <w:tcW w:w="1293" w:type="dxa"/>
            <w:shd w:val="clear" w:color="auto" w:fill="auto"/>
            <w:noWrap/>
            <w:vAlign w:val="bottom"/>
            <w:hideMark/>
          </w:tcPr>
          <w:p w14:paraId="778E09F8" w14:textId="47AE84B3" w:rsidR="00B60857" w:rsidRPr="00AF657E" w:rsidRDefault="00B60857" w:rsidP="00B60857">
            <w:pPr>
              <w:jc w:val="right"/>
              <w:rPr>
                <w:rFonts w:ascii="Arial" w:hAnsi="Arial" w:cs="Arial"/>
                <w:sz w:val="20"/>
                <w:szCs w:val="20"/>
              </w:rPr>
            </w:pPr>
            <w:r w:rsidRPr="00AF657E">
              <w:rPr>
                <w:rFonts w:ascii="Arial" w:hAnsi="Arial" w:cs="Arial"/>
                <w:sz w:val="20"/>
                <w:szCs w:val="20"/>
              </w:rPr>
              <w:t>3</w:t>
            </w:r>
            <w:r w:rsidR="00AF657E">
              <w:rPr>
                <w:rFonts w:ascii="Arial" w:hAnsi="Arial" w:cs="Arial"/>
                <w:sz w:val="20"/>
                <w:szCs w:val="20"/>
              </w:rPr>
              <w:t xml:space="preserve"> </w:t>
            </w:r>
            <w:r w:rsidRPr="00AF657E">
              <w:rPr>
                <w:rFonts w:ascii="Arial" w:hAnsi="Arial" w:cs="Arial"/>
                <w:sz w:val="20"/>
                <w:szCs w:val="20"/>
              </w:rPr>
              <w:t>952</w:t>
            </w:r>
          </w:p>
        </w:tc>
        <w:tc>
          <w:tcPr>
            <w:tcW w:w="1354" w:type="dxa"/>
            <w:shd w:val="clear" w:color="auto" w:fill="auto"/>
            <w:noWrap/>
            <w:vAlign w:val="bottom"/>
            <w:hideMark/>
          </w:tcPr>
          <w:p w14:paraId="1F217179" w14:textId="1B318F04" w:rsidR="00B60857" w:rsidRPr="00AF657E" w:rsidRDefault="00B60857" w:rsidP="00B60857">
            <w:pPr>
              <w:jc w:val="right"/>
              <w:rPr>
                <w:rFonts w:ascii="Arial" w:hAnsi="Arial" w:cs="Arial"/>
                <w:sz w:val="20"/>
                <w:szCs w:val="20"/>
              </w:rPr>
            </w:pPr>
            <w:r w:rsidRPr="00AF657E">
              <w:rPr>
                <w:rFonts w:ascii="Arial" w:hAnsi="Arial" w:cs="Arial"/>
                <w:sz w:val="20"/>
                <w:szCs w:val="20"/>
              </w:rPr>
              <w:t>3</w:t>
            </w:r>
            <w:r w:rsidR="00AF657E">
              <w:rPr>
                <w:rFonts w:ascii="Arial" w:hAnsi="Arial" w:cs="Arial"/>
                <w:sz w:val="20"/>
                <w:szCs w:val="20"/>
              </w:rPr>
              <w:t xml:space="preserve"> </w:t>
            </w:r>
            <w:r w:rsidRPr="00AF657E">
              <w:rPr>
                <w:rFonts w:ascii="Arial" w:hAnsi="Arial" w:cs="Arial"/>
                <w:sz w:val="20"/>
                <w:szCs w:val="20"/>
              </w:rPr>
              <w:t>000</w:t>
            </w:r>
          </w:p>
        </w:tc>
      </w:tr>
      <w:tr w:rsidR="00B60857" w:rsidRPr="00625981" w14:paraId="624C4285" w14:textId="77777777" w:rsidTr="001C46E4">
        <w:trPr>
          <w:trHeight w:val="300"/>
        </w:trPr>
        <w:tc>
          <w:tcPr>
            <w:tcW w:w="3380" w:type="dxa"/>
            <w:shd w:val="clear" w:color="auto" w:fill="auto"/>
            <w:noWrap/>
            <w:vAlign w:val="bottom"/>
            <w:hideMark/>
          </w:tcPr>
          <w:p w14:paraId="79EE0A5F" w14:textId="77777777" w:rsidR="00B60857" w:rsidRPr="00AF657E" w:rsidRDefault="00B60857" w:rsidP="00B60857">
            <w:pPr>
              <w:rPr>
                <w:rFonts w:ascii="Arial" w:hAnsi="Arial" w:cs="Arial"/>
                <w:sz w:val="20"/>
                <w:szCs w:val="20"/>
              </w:rPr>
            </w:pPr>
            <w:r w:rsidRPr="00AF657E">
              <w:rPr>
                <w:rFonts w:ascii="Arial" w:hAnsi="Arial" w:cs="Arial"/>
                <w:sz w:val="20"/>
                <w:szCs w:val="20"/>
              </w:rPr>
              <w:t>Dias</w:t>
            </w:r>
          </w:p>
        </w:tc>
        <w:tc>
          <w:tcPr>
            <w:tcW w:w="1293" w:type="dxa"/>
            <w:shd w:val="clear" w:color="auto" w:fill="auto"/>
            <w:noWrap/>
            <w:vAlign w:val="bottom"/>
            <w:hideMark/>
          </w:tcPr>
          <w:p w14:paraId="3C10DDF7" w14:textId="0D258F1D" w:rsidR="00B60857" w:rsidRPr="00AF657E" w:rsidRDefault="00B60857" w:rsidP="00B60857">
            <w:pPr>
              <w:jc w:val="right"/>
              <w:rPr>
                <w:rFonts w:ascii="Arial" w:hAnsi="Arial" w:cs="Arial"/>
                <w:sz w:val="20"/>
                <w:szCs w:val="20"/>
              </w:rPr>
            </w:pPr>
            <w:r w:rsidRPr="00AF657E">
              <w:rPr>
                <w:rFonts w:ascii="Arial" w:hAnsi="Arial" w:cs="Arial"/>
                <w:sz w:val="20"/>
                <w:szCs w:val="20"/>
              </w:rPr>
              <w:t>5</w:t>
            </w:r>
            <w:r w:rsidR="00AF657E">
              <w:rPr>
                <w:rFonts w:ascii="Arial" w:hAnsi="Arial" w:cs="Arial"/>
                <w:sz w:val="20"/>
                <w:szCs w:val="20"/>
              </w:rPr>
              <w:t xml:space="preserve"> </w:t>
            </w:r>
            <w:r w:rsidRPr="00AF657E">
              <w:rPr>
                <w:rFonts w:ascii="Arial" w:hAnsi="Arial" w:cs="Arial"/>
                <w:sz w:val="20"/>
                <w:szCs w:val="20"/>
              </w:rPr>
              <w:t>398</w:t>
            </w:r>
          </w:p>
        </w:tc>
        <w:tc>
          <w:tcPr>
            <w:tcW w:w="1354" w:type="dxa"/>
            <w:shd w:val="clear" w:color="auto" w:fill="auto"/>
            <w:noWrap/>
            <w:vAlign w:val="bottom"/>
            <w:hideMark/>
          </w:tcPr>
          <w:p w14:paraId="6E202585" w14:textId="57485A9A" w:rsidR="00B60857" w:rsidRPr="00AF657E" w:rsidRDefault="00B60857" w:rsidP="00B60857">
            <w:pPr>
              <w:jc w:val="right"/>
              <w:rPr>
                <w:rFonts w:ascii="Arial" w:hAnsi="Arial" w:cs="Arial"/>
                <w:sz w:val="20"/>
                <w:szCs w:val="20"/>
              </w:rPr>
            </w:pPr>
            <w:r w:rsidRPr="00AF657E">
              <w:rPr>
                <w:rFonts w:ascii="Arial" w:hAnsi="Arial" w:cs="Arial"/>
                <w:sz w:val="20"/>
                <w:szCs w:val="20"/>
              </w:rPr>
              <w:t>3</w:t>
            </w:r>
            <w:r w:rsidR="00AF657E">
              <w:rPr>
                <w:rFonts w:ascii="Arial" w:hAnsi="Arial" w:cs="Arial"/>
                <w:sz w:val="20"/>
                <w:szCs w:val="20"/>
              </w:rPr>
              <w:t xml:space="preserve"> </w:t>
            </w:r>
            <w:r w:rsidRPr="00AF657E">
              <w:rPr>
                <w:rFonts w:ascii="Arial" w:hAnsi="Arial" w:cs="Arial"/>
                <w:sz w:val="20"/>
                <w:szCs w:val="20"/>
              </w:rPr>
              <w:t>893</w:t>
            </w:r>
          </w:p>
        </w:tc>
      </w:tr>
      <w:tr w:rsidR="00B60857" w:rsidRPr="00625981" w14:paraId="4117397B" w14:textId="77777777" w:rsidTr="001C46E4">
        <w:trPr>
          <w:trHeight w:val="300"/>
        </w:trPr>
        <w:tc>
          <w:tcPr>
            <w:tcW w:w="3380" w:type="dxa"/>
            <w:shd w:val="clear" w:color="auto" w:fill="auto"/>
            <w:noWrap/>
            <w:vAlign w:val="bottom"/>
            <w:hideMark/>
          </w:tcPr>
          <w:p w14:paraId="22A0D50A" w14:textId="77777777" w:rsidR="00B60857" w:rsidRPr="00AF657E" w:rsidRDefault="00B60857" w:rsidP="00B60857">
            <w:pPr>
              <w:rPr>
                <w:rFonts w:ascii="Arial" w:hAnsi="Arial" w:cs="Arial"/>
                <w:sz w:val="20"/>
                <w:szCs w:val="20"/>
              </w:rPr>
            </w:pPr>
            <w:r w:rsidRPr="00AF657E">
              <w:rPr>
                <w:rFonts w:ascii="Arial" w:hAnsi="Arial" w:cs="Arial"/>
                <w:sz w:val="20"/>
                <w:szCs w:val="20"/>
              </w:rPr>
              <w:t>Digitale foto (originalt digitale)</w:t>
            </w:r>
          </w:p>
        </w:tc>
        <w:tc>
          <w:tcPr>
            <w:tcW w:w="1293" w:type="dxa"/>
            <w:shd w:val="clear" w:color="auto" w:fill="auto"/>
            <w:noWrap/>
            <w:vAlign w:val="bottom"/>
            <w:hideMark/>
          </w:tcPr>
          <w:p w14:paraId="0F19A99E" w14:textId="74EFF4F8" w:rsidR="00B60857" w:rsidRPr="00AF657E" w:rsidRDefault="00B60857" w:rsidP="00B60857">
            <w:pPr>
              <w:jc w:val="right"/>
              <w:rPr>
                <w:rFonts w:ascii="Arial" w:hAnsi="Arial" w:cs="Arial"/>
                <w:sz w:val="20"/>
                <w:szCs w:val="20"/>
              </w:rPr>
            </w:pPr>
            <w:r w:rsidRPr="00AF657E">
              <w:rPr>
                <w:rFonts w:ascii="Arial" w:hAnsi="Arial" w:cs="Arial"/>
                <w:sz w:val="20"/>
                <w:szCs w:val="20"/>
              </w:rPr>
              <w:t>5</w:t>
            </w:r>
            <w:r w:rsidR="00AF657E">
              <w:rPr>
                <w:rFonts w:ascii="Arial" w:hAnsi="Arial" w:cs="Arial"/>
                <w:sz w:val="20"/>
                <w:szCs w:val="20"/>
              </w:rPr>
              <w:t xml:space="preserve"> </w:t>
            </w:r>
            <w:r w:rsidRPr="00AF657E">
              <w:rPr>
                <w:rFonts w:ascii="Arial" w:hAnsi="Arial" w:cs="Arial"/>
                <w:sz w:val="20"/>
                <w:szCs w:val="20"/>
              </w:rPr>
              <w:t>219</w:t>
            </w:r>
          </w:p>
        </w:tc>
        <w:tc>
          <w:tcPr>
            <w:tcW w:w="1354" w:type="dxa"/>
            <w:shd w:val="clear" w:color="auto" w:fill="auto"/>
            <w:noWrap/>
            <w:vAlign w:val="bottom"/>
            <w:hideMark/>
          </w:tcPr>
          <w:p w14:paraId="668CC2BA" w14:textId="0DC8B119" w:rsidR="00B60857" w:rsidRPr="00AF657E" w:rsidRDefault="00B60857" w:rsidP="00B60857">
            <w:pPr>
              <w:jc w:val="right"/>
              <w:rPr>
                <w:rFonts w:ascii="Arial" w:hAnsi="Arial" w:cs="Arial"/>
                <w:sz w:val="20"/>
                <w:szCs w:val="20"/>
              </w:rPr>
            </w:pPr>
            <w:r w:rsidRPr="00AF657E">
              <w:rPr>
                <w:rFonts w:ascii="Arial" w:hAnsi="Arial" w:cs="Arial"/>
                <w:sz w:val="20"/>
                <w:szCs w:val="20"/>
              </w:rPr>
              <w:t>5</w:t>
            </w:r>
            <w:r w:rsidR="00AF657E">
              <w:rPr>
                <w:rFonts w:ascii="Arial" w:hAnsi="Arial" w:cs="Arial"/>
                <w:sz w:val="20"/>
                <w:szCs w:val="20"/>
              </w:rPr>
              <w:t xml:space="preserve"> </w:t>
            </w:r>
            <w:r w:rsidRPr="00AF657E">
              <w:rPr>
                <w:rFonts w:ascii="Arial" w:hAnsi="Arial" w:cs="Arial"/>
                <w:sz w:val="20"/>
                <w:szCs w:val="20"/>
              </w:rPr>
              <w:t>219</w:t>
            </w:r>
          </w:p>
        </w:tc>
      </w:tr>
      <w:tr w:rsidR="00B60857" w:rsidRPr="00625981" w14:paraId="2C78AB50" w14:textId="77777777" w:rsidTr="001C46E4">
        <w:trPr>
          <w:trHeight w:val="300"/>
        </w:trPr>
        <w:tc>
          <w:tcPr>
            <w:tcW w:w="3380" w:type="dxa"/>
            <w:shd w:val="clear" w:color="auto" w:fill="auto"/>
            <w:noWrap/>
            <w:vAlign w:val="bottom"/>
            <w:hideMark/>
          </w:tcPr>
          <w:p w14:paraId="3304EA58" w14:textId="3D10F51B" w:rsidR="00B60857" w:rsidRPr="00AF657E" w:rsidRDefault="00AF657E" w:rsidP="00B60857">
            <w:pPr>
              <w:rPr>
                <w:rFonts w:ascii="Arial" w:hAnsi="Arial" w:cs="Arial"/>
                <w:b/>
                <w:bCs/>
                <w:color w:val="auto"/>
                <w:sz w:val="20"/>
                <w:szCs w:val="20"/>
              </w:rPr>
            </w:pPr>
            <w:r>
              <w:rPr>
                <w:rFonts w:ascii="Arial" w:hAnsi="Arial" w:cs="Arial"/>
                <w:b/>
                <w:bCs/>
                <w:color w:val="auto"/>
                <w:sz w:val="20"/>
                <w:szCs w:val="20"/>
              </w:rPr>
              <w:t>Sum</w:t>
            </w:r>
          </w:p>
        </w:tc>
        <w:tc>
          <w:tcPr>
            <w:tcW w:w="1293" w:type="dxa"/>
            <w:shd w:val="clear" w:color="auto" w:fill="auto"/>
            <w:noWrap/>
            <w:vAlign w:val="bottom"/>
            <w:hideMark/>
          </w:tcPr>
          <w:p w14:paraId="5E9EF075" w14:textId="3495B918" w:rsidR="00B60857" w:rsidRPr="00AF657E" w:rsidRDefault="00B60857" w:rsidP="00B60857">
            <w:pPr>
              <w:jc w:val="right"/>
              <w:rPr>
                <w:rFonts w:ascii="Arial" w:hAnsi="Arial" w:cs="Arial"/>
                <w:b/>
                <w:bCs/>
                <w:color w:val="auto"/>
                <w:sz w:val="20"/>
                <w:szCs w:val="20"/>
              </w:rPr>
            </w:pPr>
            <w:r w:rsidRPr="00AF657E">
              <w:rPr>
                <w:rFonts w:ascii="Arial" w:hAnsi="Arial" w:cs="Arial"/>
                <w:b/>
                <w:bCs/>
                <w:color w:val="auto"/>
                <w:sz w:val="20"/>
                <w:szCs w:val="20"/>
              </w:rPr>
              <w:t>14</w:t>
            </w:r>
            <w:r w:rsidR="00AF657E">
              <w:rPr>
                <w:rFonts w:ascii="Arial" w:hAnsi="Arial" w:cs="Arial"/>
                <w:b/>
                <w:bCs/>
                <w:color w:val="auto"/>
                <w:sz w:val="20"/>
                <w:szCs w:val="20"/>
              </w:rPr>
              <w:t xml:space="preserve"> </w:t>
            </w:r>
            <w:r w:rsidRPr="00AF657E">
              <w:rPr>
                <w:rFonts w:ascii="Arial" w:hAnsi="Arial" w:cs="Arial"/>
                <w:b/>
                <w:bCs/>
                <w:color w:val="auto"/>
                <w:sz w:val="20"/>
                <w:szCs w:val="20"/>
              </w:rPr>
              <w:t>569</w:t>
            </w:r>
          </w:p>
        </w:tc>
        <w:tc>
          <w:tcPr>
            <w:tcW w:w="1354" w:type="dxa"/>
            <w:shd w:val="clear" w:color="auto" w:fill="auto"/>
            <w:noWrap/>
            <w:vAlign w:val="bottom"/>
            <w:hideMark/>
          </w:tcPr>
          <w:p w14:paraId="127BA514" w14:textId="673EB5D1" w:rsidR="00B60857" w:rsidRPr="00AF657E" w:rsidRDefault="00B60857" w:rsidP="00B60857">
            <w:pPr>
              <w:jc w:val="right"/>
              <w:rPr>
                <w:rFonts w:ascii="Arial" w:hAnsi="Arial" w:cs="Arial"/>
                <w:b/>
                <w:bCs/>
                <w:color w:val="auto"/>
                <w:sz w:val="20"/>
                <w:szCs w:val="20"/>
              </w:rPr>
            </w:pPr>
            <w:r w:rsidRPr="00AF657E">
              <w:rPr>
                <w:rFonts w:ascii="Arial" w:hAnsi="Arial" w:cs="Arial"/>
                <w:b/>
                <w:bCs/>
                <w:color w:val="auto"/>
                <w:sz w:val="20"/>
                <w:szCs w:val="20"/>
              </w:rPr>
              <w:t>12</w:t>
            </w:r>
            <w:r w:rsidR="00AF657E">
              <w:rPr>
                <w:rFonts w:ascii="Arial" w:hAnsi="Arial" w:cs="Arial"/>
                <w:b/>
                <w:bCs/>
                <w:color w:val="auto"/>
                <w:sz w:val="20"/>
                <w:szCs w:val="20"/>
              </w:rPr>
              <w:t xml:space="preserve"> </w:t>
            </w:r>
            <w:r w:rsidRPr="00AF657E">
              <w:rPr>
                <w:rFonts w:ascii="Arial" w:hAnsi="Arial" w:cs="Arial"/>
                <w:b/>
                <w:bCs/>
                <w:color w:val="auto"/>
                <w:sz w:val="20"/>
                <w:szCs w:val="20"/>
              </w:rPr>
              <w:t>112</w:t>
            </w:r>
          </w:p>
        </w:tc>
      </w:tr>
      <w:tr w:rsidR="00B60857" w:rsidRPr="00625981" w14:paraId="3CE86716" w14:textId="77777777" w:rsidTr="001C46E4">
        <w:trPr>
          <w:trHeight w:val="300"/>
        </w:trPr>
        <w:tc>
          <w:tcPr>
            <w:tcW w:w="3380" w:type="dxa"/>
            <w:shd w:val="clear" w:color="auto" w:fill="auto"/>
            <w:noWrap/>
            <w:vAlign w:val="bottom"/>
            <w:hideMark/>
          </w:tcPr>
          <w:p w14:paraId="2C50D4A3" w14:textId="77777777" w:rsidR="00B60857" w:rsidRPr="00AF657E" w:rsidRDefault="00B60857" w:rsidP="00B60857">
            <w:pPr>
              <w:jc w:val="right"/>
              <w:rPr>
                <w:rFonts w:ascii="Arial" w:hAnsi="Arial" w:cs="Arial"/>
                <w:b/>
                <w:bCs/>
                <w:color w:val="auto"/>
                <w:sz w:val="20"/>
                <w:szCs w:val="20"/>
              </w:rPr>
            </w:pPr>
          </w:p>
        </w:tc>
        <w:tc>
          <w:tcPr>
            <w:tcW w:w="1293" w:type="dxa"/>
            <w:shd w:val="clear" w:color="auto" w:fill="auto"/>
            <w:noWrap/>
            <w:vAlign w:val="bottom"/>
            <w:hideMark/>
          </w:tcPr>
          <w:p w14:paraId="33FA2A03" w14:textId="77777777" w:rsidR="00B60857" w:rsidRPr="00AF657E" w:rsidRDefault="00B60857" w:rsidP="00B60857">
            <w:pPr>
              <w:rPr>
                <w:rFonts w:ascii="Arial" w:hAnsi="Arial" w:cs="Arial"/>
                <w:color w:val="auto"/>
                <w:sz w:val="20"/>
                <w:szCs w:val="20"/>
              </w:rPr>
            </w:pPr>
          </w:p>
        </w:tc>
        <w:tc>
          <w:tcPr>
            <w:tcW w:w="1354" w:type="dxa"/>
            <w:shd w:val="clear" w:color="auto" w:fill="auto"/>
            <w:noWrap/>
            <w:vAlign w:val="bottom"/>
            <w:hideMark/>
          </w:tcPr>
          <w:p w14:paraId="1F2A82CB" w14:textId="77777777" w:rsidR="00B60857" w:rsidRPr="00AF657E" w:rsidRDefault="00B60857" w:rsidP="00B60857">
            <w:pPr>
              <w:rPr>
                <w:rFonts w:ascii="Arial" w:hAnsi="Arial" w:cs="Arial"/>
                <w:color w:val="auto"/>
                <w:sz w:val="20"/>
                <w:szCs w:val="20"/>
              </w:rPr>
            </w:pPr>
          </w:p>
        </w:tc>
      </w:tr>
      <w:tr w:rsidR="00B60857" w:rsidRPr="00625981" w14:paraId="3BC6B87F" w14:textId="77777777" w:rsidTr="001C46E4">
        <w:trPr>
          <w:trHeight w:val="300"/>
        </w:trPr>
        <w:tc>
          <w:tcPr>
            <w:tcW w:w="3380" w:type="dxa"/>
            <w:shd w:val="clear" w:color="auto" w:fill="auto"/>
            <w:noWrap/>
            <w:vAlign w:val="bottom"/>
            <w:hideMark/>
          </w:tcPr>
          <w:p w14:paraId="3AC77974" w14:textId="32983593" w:rsidR="00B60857" w:rsidRPr="00AF657E" w:rsidRDefault="00AF657E" w:rsidP="00B60857">
            <w:pPr>
              <w:rPr>
                <w:rFonts w:ascii="Arial" w:hAnsi="Arial" w:cs="Arial"/>
                <w:b/>
                <w:bCs/>
                <w:color w:val="auto"/>
                <w:sz w:val="20"/>
                <w:szCs w:val="20"/>
              </w:rPr>
            </w:pPr>
            <w:r>
              <w:rPr>
                <w:rFonts w:ascii="Arial" w:hAnsi="Arial" w:cs="Arial"/>
                <w:b/>
                <w:bCs/>
                <w:color w:val="auto"/>
                <w:sz w:val="20"/>
                <w:szCs w:val="20"/>
              </w:rPr>
              <w:t>Total sum</w:t>
            </w:r>
          </w:p>
        </w:tc>
        <w:tc>
          <w:tcPr>
            <w:tcW w:w="1293" w:type="dxa"/>
            <w:shd w:val="clear" w:color="auto" w:fill="auto"/>
            <w:noWrap/>
            <w:vAlign w:val="bottom"/>
            <w:hideMark/>
          </w:tcPr>
          <w:p w14:paraId="118B3567" w14:textId="6EEA8FE1" w:rsidR="00B60857" w:rsidRPr="00AF657E" w:rsidRDefault="00B60857" w:rsidP="00B60857">
            <w:pPr>
              <w:jc w:val="right"/>
              <w:rPr>
                <w:rFonts w:ascii="Arial" w:hAnsi="Arial" w:cs="Arial"/>
                <w:b/>
                <w:bCs/>
                <w:color w:val="auto"/>
                <w:sz w:val="20"/>
                <w:szCs w:val="20"/>
              </w:rPr>
            </w:pPr>
            <w:r w:rsidRPr="00AF657E">
              <w:rPr>
                <w:rFonts w:ascii="Arial" w:hAnsi="Arial" w:cs="Arial"/>
                <w:b/>
                <w:bCs/>
                <w:color w:val="auto"/>
                <w:sz w:val="20"/>
                <w:szCs w:val="20"/>
              </w:rPr>
              <w:t>134</w:t>
            </w:r>
            <w:r w:rsidR="00AF657E">
              <w:rPr>
                <w:rFonts w:ascii="Arial" w:hAnsi="Arial" w:cs="Arial"/>
                <w:b/>
                <w:bCs/>
                <w:color w:val="auto"/>
                <w:sz w:val="20"/>
                <w:szCs w:val="20"/>
              </w:rPr>
              <w:t xml:space="preserve"> </w:t>
            </w:r>
            <w:r w:rsidRPr="00AF657E">
              <w:rPr>
                <w:rFonts w:ascii="Arial" w:hAnsi="Arial" w:cs="Arial"/>
                <w:b/>
                <w:bCs/>
                <w:color w:val="auto"/>
                <w:sz w:val="20"/>
                <w:szCs w:val="20"/>
              </w:rPr>
              <w:t>738</w:t>
            </w:r>
          </w:p>
        </w:tc>
        <w:tc>
          <w:tcPr>
            <w:tcW w:w="1354" w:type="dxa"/>
            <w:shd w:val="clear" w:color="auto" w:fill="auto"/>
            <w:noWrap/>
            <w:vAlign w:val="bottom"/>
            <w:hideMark/>
          </w:tcPr>
          <w:p w14:paraId="248C773A" w14:textId="6BD1F36E" w:rsidR="00B60857" w:rsidRPr="00AF657E" w:rsidRDefault="00B60857" w:rsidP="00B60857">
            <w:pPr>
              <w:jc w:val="right"/>
              <w:rPr>
                <w:rFonts w:ascii="Arial" w:hAnsi="Arial" w:cs="Arial"/>
                <w:b/>
                <w:bCs/>
                <w:color w:val="auto"/>
                <w:sz w:val="20"/>
                <w:szCs w:val="20"/>
              </w:rPr>
            </w:pPr>
            <w:r w:rsidRPr="00AF657E">
              <w:rPr>
                <w:rFonts w:ascii="Arial" w:hAnsi="Arial" w:cs="Arial"/>
                <w:b/>
                <w:bCs/>
                <w:color w:val="auto"/>
                <w:sz w:val="20"/>
                <w:szCs w:val="20"/>
              </w:rPr>
              <w:t>70</w:t>
            </w:r>
            <w:r w:rsidR="00AF657E">
              <w:rPr>
                <w:rFonts w:ascii="Arial" w:hAnsi="Arial" w:cs="Arial"/>
                <w:b/>
                <w:bCs/>
                <w:color w:val="auto"/>
                <w:sz w:val="20"/>
                <w:szCs w:val="20"/>
              </w:rPr>
              <w:t xml:space="preserve"> </w:t>
            </w:r>
            <w:r w:rsidRPr="00AF657E">
              <w:rPr>
                <w:rFonts w:ascii="Arial" w:hAnsi="Arial" w:cs="Arial"/>
                <w:b/>
                <w:bCs/>
                <w:color w:val="auto"/>
                <w:sz w:val="20"/>
                <w:szCs w:val="20"/>
              </w:rPr>
              <w:t>399</w:t>
            </w:r>
          </w:p>
        </w:tc>
      </w:tr>
    </w:tbl>
    <w:p w14:paraId="51A0C477" w14:textId="77777777" w:rsidR="00B60857" w:rsidRPr="00DB5016" w:rsidRDefault="00B60857" w:rsidP="00B60857">
      <w:r>
        <w:br w:type="page"/>
      </w:r>
      <w:r>
        <w:lastRenderedPageBreak/>
        <w:t>Me har om lag 32</w:t>
      </w:r>
      <w:r w:rsidRPr="00DB5016">
        <w:t xml:space="preserve"> 000 kulturhistoriske foto frå Ryfylke. Ein del av desse er reprofoto, avfotograferingar av eldre bilete som er lånte inn frå eigarane av bileta. Museet har hatt slike fotoaksjonar i samarbeid med kommunane i Sauda, Suldal, Hjelmeland og Finnøy og sit med negativar i arkivet. Opplysningar om hovuddelen av dei eldre bilda er katalogiserte og lagt inn i programmet Primus. Alle desse reprobilda er digitaliserte. Andre viktige samlingar er samlingar etter Alice Archer, Julius Bårdsen og Finn Johannessen.</w:t>
      </w:r>
      <w:r w:rsidRPr="00DB5016">
        <w:rPr>
          <w:color w:val="FF0000"/>
        </w:rPr>
        <w:t xml:space="preserve"> </w:t>
      </w:r>
    </w:p>
    <w:p w14:paraId="1F9DEB64" w14:textId="77777777" w:rsidR="00B60857" w:rsidRPr="00DB5016" w:rsidRDefault="00B60857" w:rsidP="00B60857"/>
    <w:p w14:paraId="085C0CDC" w14:textId="77777777" w:rsidR="00B60857" w:rsidRPr="00DB5016" w:rsidRDefault="00B60857" w:rsidP="00B60857">
      <w:r>
        <w:t>I 2017</w:t>
      </w:r>
      <w:r w:rsidRPr="00DB5016">
        <w:t xml:space="preserve"> har me registrert ein tilvekst på </w:t>
      </w:r>
      <w:r>
        <w:t>1</w:t>
      </w:r>
      <w:r w:rsidRPr="00DB5016">
        <w:t>765 kulturhistoriske f</w:t>
      </w:r>
      <w:r>
        <w:t>oto. Det er også tilvekstført 897</w:t>
      </w:r>
      <w:r w:rsidRPr="00DB5016">
        <w:t xml:space="preserve"> digitale gjenstandsfoto.</w:t>
      </w:r>
    </w:p>
    <w:p w14:paraId="4E6609DF" w14:textId="77777777" w:rsidR="00B60857" w:rsidRPr="00DB5016" w:rsidRDefault="00B60857" w:rsidP="00B60857">
      <w:r w:rsidRPr="00DB5016">
        <w:rPr>
          <w:color w:val="FF0000"/>
        </w:rPr>
        <w:t xml:space="preserve"> </w:t>
      </w:r>
    </w:p>
    <w:p w14:paraId="3B958176" w14:textId="77777777" w:rsidR="00B60857" w:rsidRPr="00DB5016" w:rsidRDefault="00B60857" w:rsidP="00B60857">
      <w:r w:rsidRPr="00DB5016">
        <w:t>Av e</w:t>
      </w:r>
      <w:r>
        <w:t xml:space="preserve">igne opptak er det tilført 2433 </w:t>
      </w:r>
      <w:r w:rsidRPr="00DB5016">
        <w:t xml:space="preserve">digitale dokumentasjonsfoto. Mange er frå arrangement ved museet, medan andre dokumenterer bygningar og arbeid som bygningsavdelinga har utført. </w:t>
      </w:r>
    </w:p>
    <w:p w14:paraId="71945059" w14:textId="77777777" w:rsidR="00B60857" w:rsidRPr="00DB5016" w:rsidRDefault="00B60857" w:rsidP="00B60857"/>
    <w:p w14:paraId="61DB6748" w14:textId="77777777" w:rsidR="00B60857" w:rsidRPr="00DB5016" w:rsidRDefault="00B60857" w:rsidP="00B60857">
      <w:r w:rsidRPr="00DB5016">
        <w:t xml:space="preserve">Samla tilvekst av </w:t>
      </w:r>
      <w:r>
        <w:t>foto i 2017 var 5123</w:t>
      </w:r>
      <w:r w:rsidRPr="00DB5016">
        <w:t xml:space="preserve"> foto.</w:t>
      </w:r>
    </w:p>
    <w:p w14:paraId="39162639" w14:textId="77777777" w:rsidR="00B60857" w:rsidRPr="00DB5016" w:rsidRDefault="00B60857" w:rsidP="00B60857">
      <w:r w:rsidRPr="00DB5016">
        <w:rPr>
          <w:color w:val="FF0000"/>
        </w:rPr>
        <w:t xml:space="preserve"> </w:t>
      </w:r>
    </w:p>
    <w:p w14:paraId="21C53638" w14:textId="77777777" w:rsidR="00B60857" w:rsidRPr="00DB5016" w:rsidRDefault="00B60857" w:rsidP="00B60857">
      <w:r w:rsidRPr="00DB5016">
        <w:t xml:space="preserve">Det er dessutan laga digitale kopiar av </w:t>
      </w:r>
      <w:r>
        <w:t>501</w:t>
      </w:r>
      <w:r w:rsidRPr="00DB5016">
        <w:t xml:space="preserve"> analoge foto i fotoarkivet. </w:t>
      </w:r>
    </w:p>
    <w:p w14:paraId="25BDD032" w14:textId="77777777" w:rsidR="00B60857" w:rsidRPr="00DB5016" w:rsidRDefault="00B60857" w:rsidP="00B60857"/>
    <w:p w14:paraId="7DE8DD6F" w14:textId="77777777" w:rsidR="00B60857" w:rsidRPr="00DB5016" w:rsidRDefault="00B60857" w:rsidP="00B60857">
      <w:r w:rsidRPr="00DB5016">
        <w:t xml:space="preserve">I programmet Primus er det </w:t>
      </w:r>
      <w:r>
        <w:t xml:space="preserve">katalogisert 2711 nye foto i 2017, og 2941 </w:t>
      </w:r>
      <w:r w:rsidRPr="00DB5016">
        <w:t>fotopostar er reviderte. Det tilsvarande</w:t>
      </w:r>
      <w:r>
        <w:t xml:space="preserve"> talet for gjenstandar er 831 </w:t>
      </w:r>
      <w:r w:rsidRPr="00DB5016">
        <w:t>nykatalogiserte gjenstandar og om la</w:t>
      </w:r>
      <w:r>
        <w:t>g 8</w:t>
      </w:r>
      <w:r w:rsidRPr="00DB5016">
        <w:t xml:space="preserve">000 reviderte gjenstandspostar. I arbeidet med katalogisering av gjenstandar har museet hatt stor hjelp av Samlingsteam Rogaland, som </w:t>
      </w:r>
      <w:r>
        <w:t xml:space="preserve">dette året </w:t>
      </w:r>
      <w:r w:rsidRPr="00DB5016">
        <w:t xml:space="preserve">har katalogisert gjenstandar i </w:t>
      </w:r>
      <w:r>
        <w:t xml:space="preserve">Finnøy bygdemuseum si samling, </w:t>
      </w:r>
      <w:r w:rsidRPr="00DB5016">
        <w:t>saman med museet sine folk.</w:t>
      </w:r>
    </w:p>
    <w:p w14:paraId="6983F245" w14:textId="77777777" w:rsidR="00B60857" w:rsidRPr="00DB5016" w:rsidRDefault="00B60857" w:rsidP="00B60857"/>
    <w:p w14:paraId="05F22027" w14:textId="77777777" w:rsidR="00B60857" w:rsidRPr="00DB5016" w:rsidRDefault="00B60857" w:rsidP="00B60857">
      <w:r w:rsidRPr="00DB5016">
        <w:t xml:space="preserve">Etter kvart som fotosamlinga vert digitalisert kan heile eller deler av samlinga gjerast tilgjengeleg på internett. Me legg ut foto på Digitalt Museum, ein felles nettportal for norske museum, </w:t>
      </w:r>
      <w:hyperlink r:id="rId10">
        <w:r w:rsidRPr="00DB5016">
          <w:rPr>
            <w:u w:val="single"/>
          </w:rPr>
          <w:t>www.digitalmuseum.no</w:t>
        </w:r>
      </w:hyperlink>
      <w:r w:rsidRPr="00DB5016">
        <w:rPr>
          <w:color w:val="38761D"/>
        </w:rPr>
        <w:t xml:space="preserve">. </w:t>
      </w:r>
      <w:r w:rsidRPr="00DB5016">
        <w:t>Ved</w:t>
      </w:r>
      <w:r>
        <w:t xml:space="preserve"> utgangen av 2017 hadde me nesten 10 </w:t>
      </w:r>
      <w:r w:rsidRPr="00DB5016">
        <w:t xml:space="preserve">000 foto publisert </w:t>
      </w:r>
      <w:r>
        <w:t>på Digitalt Museum samt vel 15 0</w:t>
      </w:r>
      <w:r w:rsidRPr="00DB5016">
        <w:t>00 katalogpostar for museumsgjenstan</w:t>
      </w:r>
      <w:r>
        <w:t>dar. Til saman har vi knapt 25 0</w:t>
      </w:r>
      <w:r w:rsidRPr="00DB5016">
        <w:t>00 foto og gjenstandar på Di</w:t>
      </w:r>
      <w:r>
        <w:t>gitalt Museum, ein auke på vel 6</w:t>
      </w:r>
      <w:r w:rsidRPr="00DB5016">
        <w:t xml:space="preserve">000 det siste året. Ei tematisk nettutstilling om Archer-samlinga og om kraft- og industriutbygginga i Sauda ligg likeeins på nettet, på nettsida til Fotonettverk Rogaland, </w:t>
      </w:r>
      <w:hyperlink r:id="rId11">
        <w:r w:rsidRPr="00DB5016">
          <w:rPr>
            <w:u w:val="single"/>
          </w:rPr>
          <w:t>www.fotonettverk-rogaland.no/nettutstillingar</w:t>
        </w:r>
      </w:hyperlink>
      <w:r w:rsidRPr="00DB5016">
        <w:t xml:space="preserve">. Det ligg lenke til desse nettsidene på heimesida til Ryfylkemuseet. </w:t>
      </w:r>
    </w:p>
    <w:p w14:paraId="0121E961" w14:textId="77777777" w:rsidR="00B60857" w:rsidRDefault="00B60857" w:rsidP="00B60857"/>
    <w:p w14:paraId="56DBCC1A" w14:textId="77777777" w:rsidR="00553C2C" w:rsidRPr="00DB5016" w:rsidRDefault="00553C2C" w:rsidP="00B60857"/>
    <w:p w14:paraId="0D02F054" w14:textId="33BBCB98" w:rsidR="00B60857" w:rsidRPr="00DB5016" w:rsidRDefault="00B60857" w:rsidP="00B60857">
      <w:r w:rsidRPr="00DB5016">
        <w:rPr>
          <w:b/>
        </w:rPr>
        <w:t>V</w:t>
      </w:r>
      <w:r w:rsidR="007373AF">
        <w:rPr>
          <w:b/>
        </w:rPr>
        <w:t>ideo og film</w:t>
      </w:r>
    </w:p>
    <w:p w14:paraId="44CA81EF" w14:textId="77777777" w:rsidR="00B60857" w:rsidRPr="00DB5016" w:rsidRDefault="00B60857" w:rsidP="00B60857"/>
    <w:p w14:paraId="27E794BD" w14:textId="77777777" w:rsidR="00B60857" w:rsidRPr="00DB5016" w:rsidRDefault="00B60857" w:rsidP="00B60857">
      <w:r w:rsidRPr="00DB5016">
        <w:t xml:space="preserve">Samlinga av video- og filmopptak er på i alt </w:t>
      </w:r>
      <w:r>
        <w:t>182</w:t>
      </w:r>
      <w:r w:rsidRPr="00A35CA6">
        <w:t xml:space="preserve"> nummer</w:t>
      </w:r>
      <w:r w:rsidRPr="00DB5016">
        <w:t>. Av desse er 55 videoopptak som gjeld aktivitetane ved folkemusikkarkivet. 4 er smalfilmar, og av resten er fleirtalet opptak som speglar ulike sider ved aktiviteten til</w:t>
      </w:r>
      <w:r>
        <w:t xml:space="preserve"> museet elles. Tilveksten i 2017 var på 20 opptak. Dei fleste er dokumentasjonsfilmar frå bygging av laftebygg ved Bygningsavdelinga. </w:t>
      </w:r>
    </w:p>
    <w:p w14:paraId="7A41EFD2" w14:textId="77777777" w:rsidR="00B60857" w:rsidRDefault="00B60857" w:rsidP="00B60857"/>
    <w:p w14:paraId="38455507" w14:textId="77777777" w:rsidR="00553C2C" w:rsidRPr="00DB5016" w:rsidRDefault="00553C2C" w:rsidP="00B60857"/>
    <w:p w14:paraId="4E9A5156" w14:textId="75BCD936" w:rsidR="00B60857" w:rsidRPr="00DB5016" w:rsidRDefault="00B60857" w:rsidP="00B60857">
      <w:r w:rsidRPr="00DB5016">
        <w:rPr>
          <w:b/>
        </w:rPr>
        <w:t>L</w:t>
      </w:r>
      <w:r w:rsidR="007373AF">
        <w:rPr>
          <w:b/>
        </w:rPr>
        <w:t>ydopptak</w:t>
      </w:r>
    </w:p>
    <w:p w14:paraId="112F2870" w14:textId="77777777" w:rsidR="00B60857" w:rsidRPr="00DB5016" w:rsidRDefault="00B60857" w:rsidP="00B60857"/>
    <w:p w14:paraId="592EFC25" w14:textId="77777777" w:rsidR="00B60857" w:rsidRPr="00DB5016" w:rsidRDefault="00B60857" w:rsidP="00B60857">
      <w:r w:rsidRPr="00DB5016">
        <w:t xml:space="preserve">Lydopptaksamlinga ved Ryfylkemuseet </w:t>
      </w:r>
      <w:r>
        <w:t xml:space="preserve">tel 1144 </w:t>
      </w:r>
      <w:r w:rsidRPr="00DB5016">
        <w:t xml:space="preserve">nummer inklusive opptaka i folkemusikkarkivet. </w:t>
      </w:r>
      <w:r>
        <w:t>Det er dette året tilvekstført 13</w:t>
      </w:r>
      <w:r w:rsidRPr="00DB5016">
        <w:t xml:space="preserve"> lydopptak</w:t>
      </w:r>
      <w:r>
        <w:t xml:space="preserve">. </w:t>
      </w:r>
      <w:r w:rsidRPr="00DB5016">
        <w:t xml:space="preserve">Lyden er gjennom åra registrert på ulike lagringsmedium som spoleband, kassettar, DAT-kassettar, minidisk og digitale lydfiler. Noko over halvparten av opptaka er intervju som er gjort i samband med </w:t>
      </w:r>
      <w:r w:rsidRPr="00DB5016">
        <w:lastRenderedPageBreak/>
        <w:t>ulike prosjekt ved muse</w:t>
      </w:r>
      <w:r>
        <w:t>et. Vi har i 2017 fullført arbeidet med</w:t>
      </w:r>
      <w:r w:rsidRPr="00DB5016">
        <w:t xml:space="preserve"> å digitalisera desse intervjuopptaka frå lydkassettar. </w:t>
      </w:r>
      <w:r>
        <w:t xml:space="preserve">Det dreier seg om 445 kassertar som er </w:t>
      </w:r>
      <w:r w:rsidRPr="00DB5016">
        <w:t>dig</w:t>
      </w:r>
      <w:r>
        <w:t>italiserte på 844</w:t>
      </w:r>
      <w:r w:rsidRPr="00DB5016">
        <w:t xml:space="preserve"> lydfiler. Alle lydopptaka i folk</w:t>
      </w:r>
      <w:r>
        <w:t>emusikkarkivet er digitaliserte tidlegare.</w:t>
      </w:r>
    </w:p>
    <w:p w14:paraId="7A8BFEC4" w14:textId="77777777" w:rsidR="00B60857" w:rsidRPr="00DB5016" w:rsidRDefault="00B60857" w:rsidP="00B60857"/>
    <w:p w14:paraId="67B9918C" w14:textId="77777777" w:rsidR="00B60857" w:rsidRPr="00DB5016" w:rsidRDefault="00B60857" w:rsidP="00B60857">
      <w:r w:rsidRPr="00DB5016">
        <w:t>Ved innsamling av lyd brukar me no harddiskopptakar</w:t>
      </w:r>
      <w:r>
        <w:t>,</w:t>
      </w:r>
      <w:r w:rsidRPr="00DB5016">
        <w:t xml:space="preserve"> og materialet vert lagra på server som digitale lydfiler. </w:t>
      </w:r>
    </w:p>
    <w:p w14:paraId="55119AE0" w14:textId="77777777" w:rsidR="00B60857" w:rsidRPr="00DB5016" w:rsidRDefault="00B60857" w:rsidP="00B60857"/>
    <w:p w14:paraId="1F6F563F" w14:textId="77777777" w:rsidR="00B60857" w:rsidRPr="00DB5016" w:rsidRDefault="00B60857" w:rsidP="00B60857"/>
    <w:p w14:paraId="0D4C84AF" w14:textId="53A4B51C" w:rsidR="00B60857" w:rsidRPr="00DB5016" w:rsidRDefault="00B60857" w:rsidP="00B60857">
      <w:r w:rsidRPr="00DB5016">
        <w:rPr>
          <w:b/>
        </w:rPr>
        <w:t>P</w:t>
      </w:r>
      <w:r w:rsidR="007373AF">
        <w:rPr>
          <w:b/>
        </w:rPr>
        <w:t>rivatarkiv</w:t>
      </w:r>
    </w:p>
    <w:p w14:paraId="4B8AE03A" w14:textId="77777777" w:rsidR="00B60857" w:rsidRPr="00DB5016" w:rsidRDefault="00B60857" w:rsidP="00B60857"/>
    <w:p w14:paraId="29C8E2D2" w14:textId="77777777" w:rsidR="00B60857" w:rsidRPr="00DB5016" w:rsidRDefault="00B60857" w:rsidP="00B60857">
      <w:r w:rsidRPr="00DB5016">
        <w:t>Privatarkivsamling</w:t>
      </w:r>
      <w:r>
        <w:t>a ved Ryfylkemuseet omfattar 201</w:t>
      </w:r>
      <w:r w:rsidRPr="00DB5016">
        <w:t xml:space="preserve"> arkiv. Desse er av svært ulik storleik, frå fleire hyllemeter til nokre få dokument. Noko av materialet er ferdig ordna, men det meste ikkje. Privatarkiva utgjer</w:t>
      </w:r>
      <w:r>
        <w:t xml:space="preserve"> til saman</w:t>
      </w:r>
      <w:r w:rsidRPr="00DB5016">
        <w:t xml:space="preserve"> om </w:t>
      </w:r>
      <w:r>
        <w:t>lag 94</w:t>
      </w:r>
      <w:r w:rsidRPr="00DB5016">
        <w:t xml:space="preserve"> hylleme</w:t>
      </w:r>
      <w:r>
        <w:t>ter. Tilveksten i 2017 var på 10 store og små arkiv på til saman 7 hyllemeter.</w:t>
      </w:r>
      <w:r w:rsidRPr="00DB5016">
        <w:t xml:space="preserve"> mindre privatarkiv.</w:t>
      </w:r>
    </w:p>
    <w:p w14:paraId="1AB24C49" w14:textId="77777777" w:rsidR="00B60857" w:rsidRPr="00DB5016" w:rsidRDefault="00B60857" w:rsidP="00B60857"/>
    <w:p w14:paraId="452556A0" w14:textId="77777777" w:rsidR="00B60857" w:rsidRPr="00DB5016" w:rsidRDefault="00B60857" w:rsidP="00B60857">
      <w:r w:rsidRPr="00DB5016">
        <w:t>Det nyaste museumsbygget på Sand rommar gode arkivrom der det aller meste av arkivmaterialet nå blir oppbevart. Dette gjeld både foto-, papir- og lydarkiv.</w:t>
      </w:r>
    </w:p>
    <w:p w14:paraId="44790441" w14:textId="77777777" w:rsidR="00B60857" w:rsidRPr="00DB5016" w:rsidRDefault="00B60857" w:rsidP="00B60857"/>
    <w:p w14:paraId="71A4FA11" w14:textId="77777777" w:rsidR="00B60857" w:rsidRPr="00DB5016" w:rsidRDefault="00B60857" w:rsidP="00B60857"/>
    <w:p w14:paraId="611A50D0" w14:textId="4A894BC9" w:rsidR="00B60857" w:rsidRPr="00DB5016" w:rsidRDefault="00B60857" w:rsidP="00B60857">
      <w:r w:rsidRPr="00DB5016">
        <w:rPr>
          <w:b/>
        </w:rPr>
        <w:t>D</w:t>
      </w:r>
      <w:r w:rsidR="007373AF">
        <w:rPr>
          <w:b/>
        </w:rPr>
        <w:t>igitalt arkiv</w:t>
      </w:r>
      <w:r w:rsidRPr="00DB5016">
        <w:rPr>
          <w:b/>
        </w:rPr>
        <w:t xml:space="preserve"> </w:t>
      </w:r>
    </w:p>
    <w:p w14:paraId="499B3878" w14:textId="77777777" w:rsidR="00B60857" w:rsidRPr="00DB5016" w:rsidRDefault="00B60857" w:rsidP="00B60857"/>
    <w:p w14:paraId="62D22590" w14:textId="77777777" w:rsidR="00B60857" w:rsidRPr="00DB5016" w:rsidRDefault="00B60857" w:rsidP="00B60857">
      <w:r w:rsidRPr="00DB5016">
        <w:t>Det eit mål at store delar av arkivmaterialet til museet etter kvart blir digitalisert, både av omsyn til sikring av materialet og lettare tilgang til det. Dette er eit omfattande arbeid som vil ta tid om me skal få det til innanføre dei ordinære driftsmidla.</w:t>
      </w:r>
    </w:p>
    <w:p w14:paraId="32F7FA94" w14:textId="77777777" w:rsidR="00B60857" w:rsidRPr="00DB5016" w:rsidRDefault="00B60857" w:rsidP="00B60857"/>
    <w:p w14:paraId="6E54BD81" w14:textId="77777777" w:rsidR="00B60857" w:rsidRPr="00DB5016" w:rsidRDefault="00B60857" w:rsidP="00B60857">
      <w:r w:rsidRPr="00DB5016">
        <w:t>Det digitale arkivet vert sikringskopiert gjennom driftsavtalen for dataanlegget som me har med Kultur IT på Lillehammer.</w:t>
      </w:r>
    </w:p>
    <w:p w14:paraId="43F6F17A" w14:textId="77777777" w:rsidR="00B60857" w:rsidRPr="00DB5016" w:rsidRDefault="00B60857" w:rsidP="00B60857"/>
    <w:p w14:paraId="739AB9A5" w14:textId="77777777" w:rsidR="00B60857" w:rsidRPr="00DB5016" w:rsidRDefault="00B60857" w:rsidP="00B60857"/>
    <w:p w14:paraId="11D0F777" w14:textId="321B00B7" w:rsidR="00B60857" w:rsidRPr="00DB5016" w:rsidRDefault="00B60857" w:rsidP="00B60857">
      <w:r w:rsidRPr="00DB5016">
        <w:rPr>
          <w:b/>
        </w:rPr>
        <w:t>B</w:t>
      </w:r>
      <w:r w:rsidR="007373AF">
        <w:rPr>
          <w:b/>
        </w:rPr>
        <w:t>ibliotek</w:t>
      </w:r>
    </w:p>
    <w:p w14:paraId="18B241E9" w14:textId="77777777" w:rsidR="00B60857" w:rsidRPr="00DB5016" w:rsidRDefault="00B60857" w:rsidP="00B60857"/>
    <w:p w14:paraId="09974B89" w14:textId="77777777" w:rsidR="00B60857" w:rsidRPr="00DB5016" w:rsidRDefault="00B60857" w:rsidP="00B60857">
      <w:r>
        <w:t>Det er i 2017</w:t>
      </w:r>
      <w:r w:rsidRPr="00DB5016">
        <w:t xml:space="preserve"> registrert ein tilvekst på </w:t>
      </w:r>
      <w:r>
        <w:t>31</w:t>
      </w:r>
      <w:r w:rsidRPr="00DB5016">
        <w:t xml:space="preserve"> bøker. I tillegg kjem ein del årbøker som vi får tilsendt gjennom bytesamband.</w:t>
      </w:r>
    </w:p>
    <w:p w14:paraId="0C39699D" w14:textId="77777777" w:rsidR="00B60857" w:rsidRPr="00DB5016" w:rsidRDefault="00B60857" w:rsidP="00B60857"/>
    <w:p w14:paraId="11957146" w14:textId="77777777" w:rsidR="00B60857" w:rsidRPr="00DB5016" w:rsidRDefault="00B60857" w:rsidP="00B60857"/>
    <w:p w14:paraId="2D27379D" w14:textId="37F898FB" w:rsidR="00B60857" w:rsidRPr="00F87AFF" w:rsidRDefault="00B60857" w:rsidP="00B60857">
      <w:pPr>
        <w:rPr>
          <w:color w:val="auto"/>
        </w:rPr>
      </w:pPr>
      <w:r w:rsidRPr="00F87AFF">
        <w:rPr>
          <w:b/>
          <w:color w:val="auto"/>
        </w:rPr>
        <w:t>D</w:t>
      </w:r>
      <w:r w:rsidR="007373AF" w:rsidRPr="00F87AFF">
        <w:rPr>
          <w:b/>
          <w:color w:val="auto"/>
        </w:rPr>
        <w:t>okumentasjon og forsking</w:t>
      </w:r>
    </w:p>
    <w:p w14:paraId="548D49D1" w14:textId="77777777" w:rsidR="00B60857" w:rsidRPr="00DB5016" w:rsidRDefault="00B60857" w:rsidP="00B60857"/>
    <w:p w14:paraId="4B55B137" w14:textId="5C4D5D87" w:rsidR="00B60857" w:rsidRPr="00DB5016" w:rsidRDefault="00B60857" w:rsidP="00B60857">
      <w:r w:rsidRPr="00DB5016">
        <w:t xml:space="preserve">Ryfylkemuseet har eit langsiktig samarbeid med Suldal kommune om skriving av bygdebøker for dei ulike delane av kommunen. </w:t>
      </w:r>
      <w:r w:rsidR="00553C2C">
        <w:t xml:space="preserve">Arbeidet starta i 1993 og arbeidet har så langt resultert i 8 band bygdebøker for dei gamle kommunane Sand, Erfjord og Jelsa. Det står då att </w:t>
      </w:r>
      <w:r w:rsidRPr="00DB5016">
        <w:t>gamle Suldal kommune</w:t>
      </w:r>
      <w:r w:rsidR="00553C2C">
        <w:t>, der arbeidet</w:t>
      </w:r>
      <w:r w:rsidRPr="00DB5016">
        <w:t xml:space="preserve"> no godt i gang.</w:t>
      </w:r>
    </w:p>
    <w:p w14:paraId="317C601A" w14:textId="77777777" w:rsidR="00B60857" w:rsidRPr="00DB5016" w:rsidRDefault="00B60857" w:rsidP="00B60857"/>
    <w:p w14:paraId="0B7F861D" w14:textId="53673EF2" w:rsidR="00B60857" w:rsidRPr="00DB5016" w:rsidRDefault="00B60857" w:rsidP="00B60857">
      <w:r w:rsidRPr="00DB5016">
        <w:t>I 2015 fekk Ryfylkemuseet støtte frå Kulturrådet til prosjektet «Barn i bygda», med mål om å få auka kunnskap om barns oppvekstvilkår i eit fleirkulturelt bygdesamfunn. Prosjektet har bakgrunn i Ryfylkemuseet si fleirkult</w:t>
      </w:r>
      <w:r w:rsidR="00553C2C">
        <w:t>urelle satsing som starta i 1995</w:t>
      </w:r>
      <w:r w:rsidRPr="00DB5016">
        <w:t xml:space="preserve">, men òg eit auka satsing på barn og unge dei seinare åra. Prosjektet </w:t>
      </w:r>
      <w:r w:rsidR="004E4B7C">
        <w:t>starta hausten 2016 og vil avsluttast våren 2018.</w:t>
      </w:r>
    </w:p>
    <w:p w14:paraId="3648B0A5" w14:textId="77777777" w:rsidR="00B60857" w:rsidRPr="00DB5016" w:rsidRDefault="00B60857" w:rsidP="00B60857"/>
    <w:p w14:paraId="1DAD86EE" w14:textId="77777777" w:rsidR="00B60857" w:rsidRPr="00DB5016" w:rsidRDefault="00B60857" w:rsidP="00B60857">
      <w:r w:rsidRPr="00DB5016">
        <w:t>Arbeidet med oppbygging av kompetanse om tradisjonshandverk omfattar også forskingsoppgåver, men dette er omtala på annan stad i årsmeldinga.</w:t>
      </w:r>
    </w:p>
    <w:p w14:paraId="7EF147BB" w14:textId="0F210C51" w:rsidR="0044437F" w:rsidRDefault="00B60857">
      <w:r w:rsidRPr="00DB5016">
        <w:rPr>
          <w:color w:val="FF0000"/>
        </w:rPr>
        <w:lastRenderedPageBreak/>
        <w:tab/>
      </w:r>
    </w:p>
    <w:p w14:paraId="0959CBD2" w14:textId="5BC212DE" w:rsidR="0044437F" w:rsidRDefault="00134626">
      <w:pPr>
        <w:jc w:val="center"/>
      </w:pPr>
      <w:r>
        <w:rPr>
          <w:rFonts w:ascii="Arial" w:eastAsia="Arial" w:hAnsi="Arial" w:cs="Arial"/>
          <w:b/>
          <w:color w:val="984806"/>
          <w:sz w:val="36"/>
          <w:szCs w:val="36"/>
        </w:rPr>
        <w:t>3 M</w:t>
      </w:r>
      <w:r w:rsidR="007373AF">
        <w:rPr>
          <w:rFonts w:ascii="Arial" w:eastAsia="Arial" w:hAnsi="Arial" w:cs="Arial"/>
          <w:b/>
          <w:color w:val="984806"/>
          <w:sz w:val="36"/>
          <w:szCs w:val="36"/>
        </w:rPr>
        <w:t>useet som møteplass</w:t>
      </w:r>
    </w:p>
    <w:p w14:paraId="54ECE691" w14:textId="77777777" w:rsidR="0044437F" w:rsidRDefault="0044437F"/>
    <w:p w14:paraId="1F563A1F" w14:textId="77777777" w:rsidR="0044437F" w:rsidRPr="002559FC" w:rsidRDefault="00134626">
      <w:r>
        <w:t xml:space="preserve">Den andre hovudoppgåva til musea er å vera </w:t>
      </w:r>
      <w:r>
        <w:rPr>
          <w:i/>
        </w:rPr>
        <w:t>møtestad og dialoginstitusjon</w:t>
      </w:r>
      <w:r>
        <w:t>. Musea må kommunisere med omverda for å formidle kunnskap og opplevingar. Suksessen til musea vert ofte målt ut frå publikumstalet. Ryfylkemuseet legg stor vekt på å styrka den utoverretta verksemda ved museet.</w:t>
      </w:r>
      <w:r w:rsidR="002559FC">
        <w:t xml:space="preserve"> </w:t>
      </w:r>
      <w:r>
        <w:t xml:space="preserve">Ei av dei store utfordringane for Ryfylkemuseet er å vitalisere dei ulike avdelingane som høyrer til museet. Me forvaltar eit unikt materiale som kan gi vesentlege bidrag både til kulturelt medvit og identitetsbygging, samt til utvikling av reiselivet i regionen. Men me ser samstundes at publikum stiller stadig større krav til eit aktivt programtilbod for at det skal vera attraktivt å besøka museet. Det vil gå fram av omtalen nedanfor at me har lagt stor vekt </w:t>
      </w:r>
      <w:r w:rsidR="002559FC">
        <w:t>på å komma dette behovet i møte.</w:t>
      </w:r>
    </w:p>
    <w:p w14:paraId="4A006AE3" w14:textId="77777777" w:rsidR="00EC4044" w:rsidRDefault="00EC4044"/>
    <w:p w14:paraId="0D116614" w14:textId="77777777" w:rsidR="00926767" w:rsidRDefault="00926767"/>
    <w:p w14:paraId="6F85B80C" w14:textId="17B8EA26" w:rsidR="0044437F" w:rsidRDefault="00134626">
      <w:r>
        <w:rPr>
          <w:b/>
        </w:rPr>
        <w:t>U</w:t>
      </w:r>
      <w:r w:rsidR="007373AF">
        <w:rPr>
          <w:b/>
        </w:rPr>
        <w:t>tstillingar</w:t>
      </w:r>
    </w:p>
    <w:p w14:paraId="77F299B2" w14:textId="77777777" w:rsidR="0044437F" w:rsidRDefault="0044437F"/>
    <w:p w14:paraId="30FF2CE3" w14:textId="77777777" w:rsidR="0044437F" w:rsidRDefault="00134626">
      <w:r>
        <w:t>Museet har hatt desse temautstillingane i meldingsåret:</w:t>
      </w:r>
    </w:p>
    <w:p w14:paraId="4869D79B" w14:textId="77777777" w:rsidR="0044437F" w:rsidRDefault="0044437F"/>
    <w:p w14:paraId="1F8138AA" w14:textId="77777777" w:rsidR="0044437F" w:rsidRPr="000354C7" w:rsidRDefault="00EC4044">
      <w:pPr>
        <w:ind w:left="2124" w:hanging="1416"/>
      </w:pPr>
      <w:r w:rsidRPr="000354C7">
        <w:t>01.01.–</w:t>
      </w:r>
      <w:r w:rsidR="00134626" w:rsidRPr="000354C7">
        <w:t>31.12</w:t>
      </w:r>
      <w:r w:rsidRPr="000354C7">
        <w:t>.</w:t>
      </w:r>
      <w:r w:rsidR="00134626" w:rsidRPr="000354C7">
        <w:t xml:space="preserve"> </w:t>
      </w:r>
      <w:r w:rsidR="00134626" w:rsidRPr="000354C7">
        <w:tab/>
      </w:r>
      <w:r w:rsidR="00134626" w:rsidRPr="000354C7">
        <w:rPr>
          <w:i/>
        </w:rPr>
        <w:t>BibMus</w:t>
      </w:r>
      <w:r w:rsidR="00134626" w:rsidRPr="000354C7">
        <w:t>, permanent utstilling i Kulturhuset Meieriet, Vikevåg</w:t>
      </w:r>
    </w:p>
    <w:p w14:paraId="3B67A60E" w14:textId="77777777" w:rsidR="0044437F" w:rsidRPr="000354C7" w:rsidRDefault="00EC4044">
      <w:pPr>
        <w:ind w:firstLine="708"/>
      </w:pPr>
      <w:r w:rsidRPr="000354C7">
        <w:t>01.01.–31.12.</w:t>
      </w:r>
      <w:r w:rsidRPr="000354C7">
        <w:tab/>
      </w:r>
      <w:r w:rsidR="00134626" w:rsidRPr="000354C7">
        <w:rPr>
          <w:i/>
        </w:rPr>
        <w:t>Garden og folka</w:t>
      </w:r>
      <w:r w:rsidR="00134626" w:rsidRPr="000354C7">
        <w:t>, permanent utstilling på Kolbeinstveit</w:t>
      </w:r>
    </w:p>
    <w:p w14:paraId="244EEE96" w14:textId="77777777" w:rsidR="0044437F" w:rsidRPr="000354C7" w:rsidRDefault="00EC4044">
      <w:pPr>
        <w:ind w:left="2124" w:hanging="1416"/>
      </w:pPr>
      <w:r w:rsidRPr="000354C7">
        <w:t>01.01.–</w:t>
      </w:r>
      <w:r w:rsidR="00134626" w:rsidRPr="000354C7">
        <w:t>31.12</w:t>
      </w:r>
      <w:r w:rsidRPr="000354C7">
        <w:t>.</w:t>
      </w:r>
      <w:r w:rsidR="00134626" w:rsidRPr="000354C7">
        <w:tab/>
      </w:r>
      <w:r w:rsidR="00134626" w:rsidRPr="000354C7">
        <w:rPr>
          <w:i/>
        </w:rPr>
        <w:t>Stavkonstruksjonen</w:t>
      </w:r>
      <w:r w:rsidR="00134626" w:rsidRPr="000354C7">
        <w:t>, permanent utstilling på Hustveit</w:t>
      </w:r>
    </w:p>
    <w:p w14:paraId="0323B44E" w14:textId="77777777" w:rsidR="0044437F" w:rsidRPr="000354C7" w:rsidRDefault="00EC4044">
      <w:pPr>
        <w:ind w:left="2124" w:hanging="1416"/>
      </w:pPr>
      <w:r w:rsidRPr="000354C7">
        <w:t>01.01.–</w:t>
      </w:r>
      <w:r w:rsidR="00134626" w:rsidRPr="000354C7">
        <w:t>31.12</w:t>
      </w:r>
      <w:r w:rsidRPr="000354C7">
        <w:t>.</w:t>
      </w:r>
      <w:r w:rsidR="00134626" w:rsidRPr="000354C7">
        <w:tab/>
      </w:r>
      <w:r w:rsidR="00134626" w:rsidRPr="000354C7">
        <w:rPr>
          <w:i/>
        </w:rPr>
        <w:t>Garden og folka</w:t>
      </w:r>
      <w:r w:rsidR="00134626" w:rsidRPr="000354C7">
        <w:t>, permanent utstilling på Hustveit</w:t>
      </w:r>
    </w:p>
    <w:p w14:paraId="0BC8D693" w14:textId="77777777" w:rsidR="0044437F" w:rsidRPr="000354C7" w:rsidRDefault="00134626">
      <w:pPr>
        <w:ind w:firstLine="708"/>
      </w:pPr>
      <w:r w:rsidRPr="000354C7">
        <w:t>01</w:t>
      </w:r>
      <w:r w:rsidR="00EC4044" w:rsidRPr="000354C7">
        <w:t>.01.–</w:t>
      </w:r>
      <w:r w:rsidRPr="000354C7">
        <w:t>31.12</w:t>
      </w:r>
      <w:r w:rsidR="00EC4044" w:rsidRPr="000354C7">
        <w:t>.</w:t>
      </w:r>
      <w:r w:rsidRPr="000354C7">
        <w:t xml:space="preserve"> </w:t>
      </w:r>
      <w:r w:rsidRPr="000354C7">
        <w:tab/>
      </w:r>
      <w:r w:rsidRPr="000354C7">
        <w:rPr>
          <w:i/>
        </w:rPr>
        <w:t>Kvitebjørnen</w:t>
      </w:r>
      <w:r w:rsidR="00642661" w:rsidRPr="000354C7">
        <w:t>, utstilling for barn, Nesa</w:t>
      </w:r>
      <w:r w:rsidRPr="000354C7">
        <w:t xml:space="preserve">sjøhuset, Sand </w:t>
      </w:r>
    </w:p>
    <w:p w14:paraId="32DC8EC3" w14:textId="77777777" w:rsidR="0044437F" w:rsidRPr="000354C7" w:rsidRDefault="00EC4044">
      <w:pPr>
        <w:ind w:firstLine="708"/>
      </w:pPr>
      <w:r w:rsidRPr="000354C7">
        <w:t>01.01.–</w:t>
      </w:r>
      <w:r w:rsidR="00134626" w:rsidRPr="000354C7">
        <w:t>31.12</w:t>
      </w:r>
      <w:r w:rsidRPr="000354C7">
        <w:t>.</w:t>
      </w:r>
      <w:r w:rsidR="00134626" w:rsidRPr="000354C7">
        <w:tab/>
      </w:r>
      <w:r w:rsidR="00134626" w:rsidRPr="000354C7">
        <w:rPr>
          <w:i/>
        </w:rPr>
        <w:t>Skog og sagbruk</w:t>
      </w:r>
      <w:r w:rsidR="00134626" w:rsidRPr="000354C7">
        <w:t>, permanent utstilling, Hustveit</w:t>
      </w:r>
    </w:p>
    <w:p w14:paraId="525D92A4" w14:textId="77777777" w:rsidR="0044437F" w:rsidRPr="000354C7" w:rsidRDefault="00EC4044">
      <w:pPr>
        <w:ind w:firstLine="708"/>
      </w:pPr>
      <w:r w:rsidRPr="000354C7">
        <w:t>01.01.–</w:t>
      </w:r>
      <w:r w:rsidR="00134626" w:rsidRPr="000354C7">
        <w:t>31.12</w:t>
      </w:r>
      <w:r w:rsidRPr="000354C7">
        <w:t>.</w:t>
      </w:r>
      <w:r w:rsidR="00134626" w:rsidRPr="000354C7">
        <w:tab/>
      </w:r>
      <w:r w:rsidR="00134626" w:rsidRPr="000354C7">
        <w:rPr>
          <w:i/>
        </w:rPr>
        <w:t>Lekmannsrørsla og bedehusa</w:t>
      </w:r>
      <w:r w:rsidR="00134626" w:rsidRPr="000354C7">
        <w:t>, Bethel, Finnøy</w:t>
      </w:r>
    </w:p>
    <w:p w14:paraId="6ACF76EE" w14:textId="77777777" w:rsidR="0044437F" w:rsidRPr="000354C7" w:rsidRDefault="00EC4044">
      <w:pPr>
        <w:ind w:firstLine="708"/>
      </w:pPr>
      <w:r w:rsidRPr="000354C7">
        <w:t>01.01.–</w:t>
      </w:r>
      <w:r w:rsidR="00134626" w:rsidRPr="000354C7">
        <w:t>31.12</w:t>
      </w:r>
      <w:r w:rsidRPr="000354C7">
        <w:t>.</w:t>
      </w:r>
      <w:r w:rsidR="00134626" w:rsidRPr="000354C7">
        <w:tab/>
      </w:r>
      <w:r w:rsidR="00134626" w:rsidRPr="000354C7">
        <w:rPr>
          <w:i/>
        </w:rPr>
        <w:t>Kulturlandskapet</w:t>
      </w:r>
      <w:r w:rsidR="00134626" w:rsidRPr="000354C7">
        <w:t>, utandørsutstilling, Hustveit</w:t>
      </w:r>
    </w:p>
    <w:p w14:paraId="3412666C" w14:textId="1FE36E38" w:rsidR="0044437F" w:rsidRPr="000354C7" w:rsidRDefault="00EC4044">
      <w:pPr>
        <w:ind w:firstLine="708"/>
      </w:pPr>
      <w:r w:rsidRPr="000354C7">
        <w:t>01.01.–</w:t>
      </w:r>
      <w:r w:rsidR="007B337F" w:rsidRPr="000354C7">
        <w:rPr>
          <w:color w:val="auto"/>
        </w:rPr>
        <w:t>01.10</w:t>
      </w:r>
      <w:r w:rsidR="000354C7" w:rsidRPr="000354C7">
        <w:rPr>
          <w:color w:val="auto"/>
        </w:rPr>
        <w:t>.</w:t>
      </w:r>
      <w:r w:rsidR="00134626" w:rsidRPr="000354C7">
        <w:tab/>
      </w:r>
      <w:r w:rsidR="00134626" w:rsidRPr="000354C7">
        <w:rPr>
          <w:i/>
        </w:rPr>
        <w:t>Mitt Ryfylke</w:t>
      </w:r>
      <w:r w:rsidR="00134626" w:rsidRPr="000354C7">
        <w:t>, Nesasjøhuset, Sand</w:t>
      </w:r>
    </w:p>
    <w:p w14:paraId="40F00EAF" w14:textId="77777777" w:rsidR="0044437F" w:rsidRPr="000354C7" w:rsidRDefault="00EC4044">
      <w:pPr>
        <w:ind w:firstLine="708"/>
      </w:pPr>
      <w:r w:rsidRPr="000354C7">
        <w:t>01.01.–</w:t>
      </w:r>
      <w:r w:rsidR="00134626" w:rsidRPr="000354C7">
        <w:t>31.12</w:t>
      </w:r>
      <w:r w:rsidRPr="000354C7">
        <w:t>.</w:t>
      </w:r>
      <w:r w:rsidR="00134626" w:rsidRPr="000354C7">
        <w:tab/>
      </w:r>
      <w:r w:rsidR="00134626" w:rsidRPr="000354C7">
        <w:rPr>
          <w:i/>
        </w:rPr>
        <w:t>Frå teine til fat</w:t>
      </w:r>
      <w:r w:rsidR="00134626" w:rsidRPr="000354C7">
        <w:t>, Kvitsøy Hummermuseum</w:t>
      </w:r>
    </w:p>
    <w:p w14:paraId="5470140F" w14:textId="77777777" w:rsidR="0044437F" w:rsidRPr="000354C7" w:rsidRDefault="00EC4044">
      <w:pPr>
        <w:ind w:firstLine="708"/>
      </w:pPr>
      <w:r w:rsidRPr="000354C7">
        <w:t>01.01.–</w:t>
      </w:r>
      <w:r w:rsidR="00134626" w:rsidRPr="000354C7">
        <w:t>31.12</w:t>
      </w:r>
      <w:r w:rsidRPr="000354C7">
        <w:t>.</w:t>
      </w:r>
      <w:r w:rsidR="00134626" w:rsidRPr="000354C7">
        <w:tab/>
      </w:r>
      <w:r w:rsidR="00134626" w:rsidRPr="000354C7">
        <w:rPr>
          <w:i/>
        </w:rPr>
        <w:t>Fiske året rundt</w:t>
      </w:r>
      <w:r w:rsidR="00134626" w:rsidRPr="000354C7">
        <w:t>, Kvitsøy Hummermuseum</w:t>
      </w:r>
    </w:p>
    <w:p w14:paraId="6ABE5E09" w14:textId="77777777" w:rsidR="0044437F" w:rsidRPr="000354C7" w:rsidRDefault="00EC4044">
      <w:pPr>
        <w:ind w:firstLine="708"/>
      </w:pPr>
      <w:r w:rsidRPr="000354C7">
        <w:t>01.01.–</w:t>
      </w:r>
      <w:r w:rsidR="00134626" w:rsidRPr="000354C7">
        <w:t>31.12</w:t>
      </w:r>
      <w:r w:rsidRPr="000354C7">
        <w:t>.</w:t>
      </w:r>
      <w:r w:rsidR="00134626" w:rsidRPr="000354C7">
        <w:tab/>
      </w:r>
      <w:r w:rsidR="00134626" w:rsidRPr="000354C7">
        <w:rPr>
          <w:i/>
        </w:rPr>
        <w:t>Båten og motoren</w:t>
      </w:r>
      <w:r w:rsidR="00134626" w:rsidRPr="000354C7">
        <w:t>, Kvitsøy Hummermuseum</w:t>
      </w:r>
    </w:p>
    <w:p w14:paraId="242A7043" w14:textId="77777777" w:rsidR="00A26F0C" w:rsidRPr="000354C7" w:rsidRDefault="00A26F0C" w:rsidP="00A26F0C">
      <w:pPr>
        <w:spacing w:line="276" w:lineRule="auto"/>
        <w:ind w:firstLine="720"/>
      </w:pPr>
      <w:r w:rsidRPr="000354C7">
        <w:rPr>
          <w:highlight w:val="white"/>
        </w:rPr>
        <w:t xml:space="preserve">01.01.–31.12.  </w:t>
      </w:r>
      <w:r w:rsidRPr="000354C7">
        <w:rPr>
          <w:i/>
          <w:highlight w:val="white"/>
        </w:rPr>
        <w:t xml:space="preserve">Garden og folka, </w:t>
      </w:r>
      <w:r w:rsidRPr="000354C7">
        <w:rPr>
          <w:highlight w:val="white"/>
        </w:rPr>
        <w:t>Røynevarden</w:t>
      </w:r>
      <w:r w:rsidR="000277EE" w:rsidRPr="000354C7">
        <w:t>.</w:t>
      </w:r>
    </w:p>
    <w:p w14:paraId="0B2190E3" w14:textId="77777777" w:rsidR="00A26F0C" w:rsidRPr="000354C7" w:rsidRDefault="00A26F0C" w:rsidP="00A26F0C">
      <w:pPr>
        <w:spacing w:line="276" w:lineRule="auto"/>
        <w:ind w:firstLine="720"/>
      </w:pPr>
      <w:r w:rsidRPr="000354C7">
        <w:rPr>
          <w:highlight w:val="white"/>
        </w:rPr>
        <w:t xml:space="preserve">01.01.–31.12.  </w:t>
      </w:r>
      <w:r w:rsidRPr="000354C7">
        <w:rPr>
          <w:i/>
          <w:highlight w:val="white"/>
        </w:rPr>
        <w:t>Bær og fruk</w:t>
      </w:r>
      <w:r w:rsidR="007B337F" w:rsidRPr="000354C7">
        <w:rPr>
          <w:i/>
          <w:color w:val="FF0000"/>
          <w:highlight w:val="white"/>
        </w:rPr>
        <w:t>t</w:t>
      </w:r>
      <w:r w:rsidRPr="000354C7">
        <w:rPr>
          <w:i/>
          <w:highlight w:val="white"/>
        </w:rPr>
        <w:t xml:space="preserve">ventyret, </w:t>
      </w:r>
      <w:r w:rsidRPr="000354C7">
        <w:rPr>
          <w:highlight w:val="white"/>
        </w:rPr>
        <w:t>Viga</w:t>
      </w:r>
    </w:p>
    <w:p w14:paraId="21C00013" w14:textId="77777777" w:rsidR="00A26F0C" w:rsidRPr="000354C7" w:rsidRDefault="00A26F0C" w:rsidP="00A26F0C">
      <w:pPr>
        <w:spacing w:line="276" w:lineRule="auto"/>
        <w:ind w:firstLine="720"/>
      </w:pPr>
      <w:r w:rsidRPr="000354C7">
        <w:rPr>
          <w:highlight w:val="white"/>
        </w:rPr>
        <w:t xml:space="preserve">01.01.–31.12.  </w:t>
      </w:r>
      <w:r w:rsidRPr="000354C7">
        <w:rPr>
          <w:i/>
          <w:highlight w:val="white"/>
        </w:rPr>
        <w:t xml:space="preserve">Garden og folka, </w:t>
      </w:r>
      <w:r w:rsidRPr="000354C7">
        <w:rPr>
          <w:highlight w:val="white"/>
        </w:rPr>
        <w:t>Viga</w:t>
      </w:r>
    </w:p>
    <w:p w14:paraId="5DCFA7CD" w14:textId="77777777" w:rsidR="00A26F0C" w:rsidRPr="000354C7" w:rsidRDefault="00A26F0C" w:rsidP="00A26F0C">
      <w:pPr>
        <w:spacing w:line="276" w:lineRule="auto"/>
        <w:ind w:firstLine="720"/>
      </w:pPr>
      <w:r w:rsidRPr="000354C7">
        <w:rPr>
          <w:highlight w:val="white"/>
        </w:rPr>
        <w:t xml:space="preserve">01.01.–31.12.  </w:t>
      </w:r>
      <w:r w:rsidRPr="000354C7">
        <w:rPr>
          <w:i/>
          <w:highlight w:val="white"/>
        </w:rPr>
        <w:t xml:space="preserve">Bildespelet, Året rundt i frukthagen, </w:t>
      </w:r>
      <w:r w:rsidRPr="000354C7">
        <w:rPr>
          <w:highlight w:val="white"/>
        </w:rPr>
        <w:t>Viga</w:t>
      </w:r>
    </w:p>
    <w:p w14:paraId="02654795" w14:textId="799792F0" w:rsidR="00667B1F" w:rsidRPr="000354C7" w:rsidRDefault="000354C7">
      <w:pPr>
        <w:spacing w:line="276" w:lineRule="auto"/>
        <w:ind w:firstLine="700"/>
        <w:rPr>
          <w:i/>
        </w:rPr>
      </w:pPr>
      <w:r w:rsidRPr="000354C7">
        <w:rPr>
          <w:color w:val="auto"/>
        </w:rPr>
        <w:t>20.05.–</w:t>
      </w:r>
      <w:r w:rsidR="00013CA5" w:rsidRPr="000354C7">
        <w:rPr>
          <w:color w:val="auto"/>
        </w:rPr>
        <w:t>31.12.</w:t>
      </w:r>
      <w:r w:rsidR="00134626" w:rsidRPr="000354C7">
        <w:rPr>
          <w:color w:val="auto"/>
        </w:rPr>
        <w:tab/>
      </w:r>
      <w:r w:rsidR="00667B1F" w:rsidRPr="000354C7">
        <w:rPr>
          <w:i/>
          <w:highlight w:val="white"/>
        </w:rPr>
        <w:t xml:space="preserve">Skal me leika? – </w:t>
      </w:r>
      <w:r w:rsidR="00134626" w:rsidRPr="000354C7">
        <w:rPr>
          <w:i/>
          <w:highlight w:val="white"/>
        </w:rPr>
        <w:t>ei utstilling om leiker og leiketradisjonar</w:t>
      </w:r>
      <w:r w:rsidR="00134626" w:rsidRPr="000354C7">
        <w:rPr>
          <w:i/>
        </w:rPr>
        <w:t xml:space="preserve">, </w:t>
      </w:r>
    </w:p>
    <w:p w14:paraId="0277C605" w14:textId="77777777" w:rsidR="0044437F" w:rsidRPr="000354C7" w:rsidRDefault="00013CA5" w:rsidP="00667B1F">
      <w:pPr>
        <w:spacing w:line="276" w:lineRule="auto"/>
        <w:ind w:left="1440" w:firstLine="720"/>
        <w:rPr>
          <w:color w:val="auto"/>
        </w:rPr>
      </w:pPr>
      <w:r w:rsidRPr="000354C7">
        <w:rPr>
          <w:color w:val="auto"/>
        </w:rPr>
        <w:t>Industriarbeidarmuseet</w:t>
      </w:r>
    </w:p>
    <w:p w14:paraId="06D4F0F2" w14:textId="499B62D7" w:rsidR="00013CA5" w:rsidRPr="000354C7" w:rsidRDefault="000354C7" w:rsidP="000354C7">
      <w:pPr>
        <w:spacing w:line="276" w:lineRule="auto"/>
        <w:ind w:left="2160" w:hanging="1460"/>
        <w:rPr>
          <w:i/>
          <w:color w:val="auto"/>
        </w:rPr>
      </w:pPr>
      <w:r w:rsidRPr="000354C7">
        <w:rPr>
          <w:color w:val="auto"/>
        </w:rPr>
        <w:t>20.05.–</w:t>
      </w:r>
      <w:r w:rsidR="00013CA5" w:rsidRPr="000354C7">
        <w:rPr>
          <w:color w:val="auto"/>
        </w:rPr>
        <w:t>31.12.</w:t>
      </w:r>
      <w:r w:rsidR="00013CA5" w:rsidRPr="000354C7">
        <w:rPr>
          <w:color w:val="auto"/>
        </w:rPr>
        <w:tab/>
      </w:r>
      <w:r w:rsidR="00013CA5" w:rsidRPr="000354C7">
        <w:rPr>
          <w:i/>
          <w:color w:val="auto"/>
          <w:highlight w:val="white"/>
        </w:rPr>
        <w:t xml:space="preserve">På Grand Manila – </w:t>
      </w:r>
      <w:r w:rsidR="00013CA5" w:rsidRPr="000354C7">
        <w:rPr>
          <w:color w:val="auto"/>
          <w:highlight w:val="white"/>
        </w:rPr>
        <w:t>ei</w:t>
      </w:r>
      <w:r>
        <w:rPr>
          <w:color w:val="auto"/>
          <w:highlight w:val="white"/>
        </w:rPr>
        <w:t>t</w:t>
      </w:r>
      <w:r w:rsidR="00013CA5" w:rsidRPr="000354C7">
        <w:rPr>
          <w:color w:val="auto"/>
          <w:highlight w:val="white"/>
        </w:rPr>
        <w:t xml:space="preserve"> utval grafiske trykk laga av grafikaren </w:t>
      </w:r>
      <w:r w:rsidRPr="000354C7">
        <w:rPr>
          <w:color w:val="auto"/>
          <w:shd w:val="clear" w:color="auto" w:fill="F9F9F9"/>
        </w:rPr>
        <w:t>Álvaro Nofuentes</w:t>
      </w:r>
      <w:r w:rsidRPr="000354C7">
        <w:rPr>
          <w:i/>
          <w:color w:val="auto"/>
          <w:shd w:val="clear" w:color="auto" w:fill="F9F9F9"/>
        </w:rPr>
        <w:t>,</w:t>
      </w:r>
      <w:r w:rsidR="00013CA5" w:rsidRPr="000354C7">
        <w:rPr>
          <w:i/>
          <w:color w:val="auto"/>
        </w:rPr>
        <w:t xml:space="preserve"> </w:t>
      </w:r>
      <w:r w:rsidR="00013CA5" w:rsidRPr="000354C7">
        <w:rPr>
          <w:color w:val="auto"/>
        </w:rPr>
        <w:t>Industriarbeidarmuseet</w:t>
      </w:r>
    </w:p>
    <w:p w14:paraId="322C18DB" w14:textId="77777777" w:rsidR="0044437F" w:rsidRPr="000354C7" w:rsidRDefault="00EC4044">
      <w:pPr>
        <w:spacing w:line="276" w:lineRule="auto"/>
      </w:pPr>
      <w:r w:rsidRPr="000354C7">
        <w:t xml:space="preserve"> </w:t>
      </w:r>
      <w:r w:rsidRPr="000354C7">
        <w:tab/>
        <w:t>19.06.–</w:t>
      </w:r>
      <w:r w:rsidR="00134626" w:rsidRPr="000354C7">
        <w:t>31.12</w:t>
      </w:r>
      <w:r w:rsidRPr="000354C7">
        <w:t>.</w:t>
      </w:r>
      <w:r w:rsidR="00134626" w:rsidRPr="000354C7">
        <w:tab/>
      </w:r>
      <w:r w:rsidR="00134626" w:rsidRPr="000354C7">
        <w:rPr>
          <w:i/>
          <w:highlight w:val="white"/>
        </w:rPr>
        <w:t xml:space="preserve">Linjer i Landskapet, </w:t>
      </w:r>
      <w:r w:rsidR="00134626" w:rsidRPr="000354C7">
        <w:rPr>
          <w:highlight w:val="white"/>
        </w:rPr>
        <w:t>Flørli Kraftstasjon</w:t>
      </w:r>
    </w:p>
    <w:p w14:paraId="60C25216" w14:textId="77777777" w:rsidR="0044437F" w:rsidRPr="000354C7" w:rsidRDefault="00EC4044">
      <w:pPr>
        <w:spacing w:line="276" w:lineRule="auto"/>
        <w:ind w:firstLine="720"/>
        <w:rPr>
          <w:i/>
        </w:rPr>
      </w:pPr>
      <w:r w:rsidRPr="000354C7">
        <w:t>19.06.–</w:t>
      </w:r>
      <w:r w:rsidR="00134626" w:rsidRPr="000354C7">
        <w:t>31.12</w:t>
      </w:r>
      <w:r w:rsidRPr="000354C7">
        <w:t>.</w:t>
      </w:r>
      <w:r w:rsidR="00134626" w:rsidRPr="000354C7">
        <w:tab/>
      </w:r>
      <w:r w:rsidR="00134626" w:rsidRPr="000354C7">
        <w:rPr>
          <w:i/>
          <w:highlight w:val="white"/>
        </w:rPr>
        <w:t xml:space="preserve">Kraftfull Kultur, </w:t>
      </w:r>
      <w:r w:rsidR="00134626" w:rsidRPr="000354C7">
        <w:rPr>
          <w:highlight w:val="white"/>
        </w:rPr>
        <w:t>Flørli Kraftstasjon</w:t>
      </w:r>
    </w:p>
    <w:p w14:paraId="19D40F9A" w14:textId="4F85585A" w:rsidR="0044437F" w:rsidRPr="000354C7" w:rsidRDefault="00013CA5" w:rsidP="000354C7">
      <w:pPr>
        <w:spacing w:line="276" w:lineRule="auto"/>
        <w:ind w:left="2160" w:hanging="1440"/>
        <w:rPr>
          <w:color w:val="auto"/>
          <w:shd w:val="clear" w:color="auto" w:fill="FFFFFF"/>
        </w:rPr>
      </w:pPr>
      <w:r w:rsidRPr="000354C7">
        <w:rPr>
          <w:color w:val="auto"/>
        </w:rPr>
        <w:t>12.06</w:t>
      </w:r>
      <w:r w:rsidR="00026F28" w:rsidRPr="000354C7">
        <w:rPr>
          <w:color w:val="auto"/>
        </w:rPr>
        <w:t>.–</w:t>
      </w:r>
      <w:r w:rsidRPr="000354C7">
        <w:rPr>
          <w:color w:val="auto"/>
        </w:rPr>
        <w:t>31.08</w:t>
      </w:r>
      <w:r w:rsidR="000354C7" w:rsidRPr="000354C7">
        <w:rPr>
          <w:color w:val="auto"/>
        </w:rPr>
        <w:t>.</w:t>
      </w:r>
      <w:r w:rsidR="00026F28" w:rsidRPr="000354C7">
        <w:rPr>
          <w:color w:val="auto"/>
        </w:rPr>
        <w:tab/>
      </w:r>
      <w:r w:rsidRPr="000354C7">
        <w:rPr>
          <w:i/>
          <w:color w:val="auto"/>
        </w:rPr>
        <w:t>Viva Basket</w:t>
      </w:r>
      <w:r w:rsidR="00026F28" w:rsidRPr="000354C7">
        <w:rPr>
          <w:i/>
          <w:color w:val="auto"/>
        </w:rPr>
        <w:t>!</w:t>
      </w:r>
      <w:r w:rsidR="00026F28" w:rsidRPr="000354C7">
        <w:rPr>
          <w:color w:val="auto"/>
        </w:rPr>
        <w:t xml:space="preserve">, </w:t>
      </w:r>
      <w:r w:rsidRPr="000354C7">
        <w:rPr>
          <w:color w:val="auto"/>
          <w:shd w:val="clear" w:color="auto" w:fill="FFFFFF"/>
        </w:rPr>
        <w:t>ei utstilling om flettet</w:t>
      </w:r>
      <w:r w:rsidR="000354C7" w:rsidRPr="000354C7">
        <w:rPr>
          <w:color w:val="auto"/>
          <w:shd w:val="clear" w:color="auto" w:fill="FFFFFF"/>
        </w:rPr>
        <w:t xml:space="preserve">radisjonar frå Polen og sørvest </w:t>
      </w:r>
      <w:r w:rsidRPr="000354C7">
        <w:rPr>
          <w:color w:val="auto"/>
          <w:shd w:val="clear" w:color="auto" w:fill="FFFFFF"/>
        </w:rPr>
        <w:t>Norge.</w:t>
      </w:r>
    </w:p>
    <w:p w14:paraId="77675937" w14:textId="77777777" w:rsidR="00013CA5" w:rsidRDefault="00013CA5" w:rsidP="00013CA5">
      <w:pPr>
        <w:spacing w:line="276" w:lineRule="auto"/>
        <w:rPr>
          <w:sz w:val="20"/>
          <w:szCs w:val="20"/>
        </w:rPr>
      </w:pPr>
    </w:p>
    <w:p w14:paraId="0B7E9F9B" w14:textId="77777777" w:rsidR="00741B75" w:rsidRDefault="00741B75" w:rsidP="00013CA5">
      <w:pPr>
        <w:spacing w:line="276" w:lineRule="auto"/>
        <w:rPr>
          <w:sz w:val="20"/>
          <w:szCs w:val="20"/>
        </w:rPr>
      </w:pPr>
    </w:p>
    <w:p w14:paraId="13BDB548" w14:textId="77777777" w:rsidR="00741B75" w:rsidRDefault="00741B75" w:rsidP="00013CA5">
      <w:pPr>
        <w:spacing w:line="276" w:lineRule="auto"/>
        <w:rPr>
          <w:sz w:val="20"/>
          <w:szCs w:val="20"/>
        </w:rPr>
      </w:pPr>
    </w:p>
    <w:p w14:paraId="6FE058EE" w14:textId="77777777" w:rsidR="00741B75" w:rsidRDefault="00741B75" w:rsidP="00013CA5">
      <w:pPr>
        <w:spacing w:line="276" w:lineRule="auto"/>
        <w:rPr>
          <w:sz w:val="20"/>
          <w:szCs w:val="20"/>
        </w:rPr>
      </w:pPr>
    </w:p>
    <w:p w14:paraId="0CC09122" w14:textId="77777777" w:rsidR="00741B75" w:rsidRPr="00013CA5" w:rsidRDefault="00741B75" w:rsidP="00013CA5">
      <w:pPr>
        <w:spacing w:line="276" w:lineRule="auto"/>
        <w:rPr>
          <w:sz w:val="20"/>
          <w:szCs w:val="20"/>
        </w:rPr>
      </w:pPr>
    </w:p>
    <w:p w14:paraId="52D67DC1" w14:textId="656CEF53" w:rsidR="0044437F" w:rsidRDefault="00134626">
      <w:r>
        <w:lastRenderedPageBreak/>
        <w:t>Følgjande anlegg og utstillingar har vore opne for publikum 201</w:t>
      </w:r>
      <w:r w:rsidR="0048684C" w:rsidRPr="00741B75">
        <w:rPr>
          <w:color w:val="auto"/>
        </w:rPr>
        <w:t>7</w:t>
      </w:r>
      <w:r w:rsidR="00741B75" w:rsidRPr="00741B75">
        <w:rPr>
          <w:color w:val="auto"/>
        </w:rPr>
        <w:t>:</w:t>
      </w:r>
    </w:p>
    <w:p w14:paraId="09A328D0" w14:textId="77777777" w:rsidR="0044437F" w:rsidRDefault="0044437F"/>
    <w:p w14:paraId="536162EB" w14:textId="77777777" w:rsidR="0044437F" w:rsidRPr="007373AF" w:rsidRDefault="00134626">
      <w:pPr>
        <w:spacing w:line="276" w:lineRule="auto"/>
        <w:rPr>
          <w:i/>
          <w:u w:val="single"/>
        </w:rPr>
      </w:pPr>
      <w:r w:rsidRPr="007373AF">
        <w:rPr>
          <w:i/>
          <w:highlight w:val="white"/>
          <w:u w:val="single"/>
        </w:rPr>
        <w:t>Finnøy</w:t>
      </w:r>
    </w:p>
    <w:p w14:paraId="5A1CA36B" w14:textId="77777777" w:rsidR="0044437F" w:rsidRDefault="00086070">
      <w:pPr>
        <w:spacing w:line="316" w:lineRule="auto"/>
      </w:pPr>
      <w:hyperlink r:id="rId12">
        <w:r w:rsidR="00134626">
          <w:rPr>
            <w:i/>
            <w:highlight w:val="white"/>
          </w:rPr>
          <w:t xml:space="preserve">Utstillinga Lekmannsrørsla og bedehusa, på bedehuset Bethel, Judaberg </w:t>
        </w:r>
      </w:hyperlink>
      <w:hyperlink r:id="rId13"/>
    </w:p>
    <w:p w14:paraId="17B615BE" w14:textId="14AEA863" w:rsidR="0044437F" w:rsidRDefault="00741B75">
      <w:pPr>
        <w:spacing w:line="316" w:lineRule="auto"/>
      </w:pPr>
      <w:r>
        <w:rPr>
          <w:highlight w:val="white"/>
        </w:rPr>
        <w:t>Ope</w:t>
      </w:r>
      <w:r w:rsidR="00134626">
        <w:rPr>
          <w:highlight w:val="white"/>
        </w:rPr>
        <w:t xml:space="preserve"> for grupper.</w:t>
      </w:r>
    </w:p>
    <w:p w14:paraId="3F6CD3A5" w14:textId="77777777" w:rsidR="0044437F" w:rsidRDefault="0044437F">
      <w:pPr>
        <w:spacing w:line="276" w:lineRule="auto"/>
      </w:pPr>
    </w:p>
    <w:p w14:paraId="4D002E91" w14:textId="77777777" w:rsidR="0044437F" w:rsidRPr="007373AF" w:rsidRDefault="00134626">
      <w:pPr>
        <w:spacing w:line="276" w:lineRule="auto"/>
        <w:rPr>
          <w:i/>
          <w:u w:val="single"/>
        </w:rPr>
      </w:pPr>
      <w:r w:rsidRPr="007373AF">
        <w:rPr>
          <w:i/>
          <w:u w:val="single"/>
        </w:rPr>
        <w:t>Forsand</w:t>
      </w:r>
    </w:p>
    <w:p w14:paraId="1B075169" w14:textId="77777777" w:rsidR="0044437F" w:rsidRDefault="00086070">
      <w:pPr>
        <w:spacing w:line="316" w:lineRule="auto"/>
      </w:pPr>
      <w:hyperlink r:id="rId14">
        <w:r w:rsidR="00134626">
          <w:rPr>
            <w:i/>
          </w:rPr>
          <w:t>Flørli</w:t>
        </w:r>
      </w:hyperlink>
    </w:p>
    <w:p w14:paraId="02CAEFBB" w14:textId="73A7DBCE" w:rsidR="0044437F" w:rsidRDefault="00134626">
      <w:pPr>
        <w:spacing w:line="316" w:lineRule="auto"/>
      </w:pPr>
      <w:r>
        <w:t>19. juni til 1. oktober: sommar</w:t>
      </w:r>
      <w:r w:rsidR="00741B75">
        <w:t>u</w:t>
      </w:r>
      <w:r>
        <w:t xml:space="preserve">tstilling: </w:t>
      </w:r>
      <w:hyperlink r:id="rId15">
        <w:r>
          <w:t>Kraftfull kultur og Linjer i landskapet</w:t>
        </w:r>
      </w:hyperlink>
    </w:p>
    <w:p w14:paraId="3E5B9075" w14:textId="77777777" w:rsidR="0044437F" w:rsidRDefault="00086070">
      <w:pPr>
        <w:spacing w:line="316" w:lineRule="auto"/>
      </w:pPr>
      <w:hyperlink r:id="rId16"/>
    </w:p>
    <w:p w14:paraId="59C1A2D5" w14:textId="77777777" w:rsidR="0044437F" w:rsidRPr="007373AF" w:rsidRDefault="00134626">
      <w:pPr>
        <w:spacing w:line="316" w:lineRule="auto"/>
        <w:rPr>
          <w:i/>
          <w:u w:val="single"/>
          <w:lang w:val="nb-NO"/>
        </w:rPr>
      </w:pPr>
      <w:r w:rsidRPr="007373AF">
        <w:rPr>
          <w:i/>
          <w:u w:val="single"/>
          <w:lang w:val="nb-NO"/>
        </w:rPr>
        <w:t>Hjelmeland</w:t>
      </w:r>
    </w:p>
    <w:p w14:paraId="7490BD69" w14:textId="77777777" w:rsidR="0044437F" w:rsidRPr="00AF18A1" w:rsidRDefault="00086070">
      <w:pPr>
        <w:spacing w:line="316" w:lineRule="auto"/>
        <w:rPr>
          <w:lang w:val="nb-NO"/>
        </w:rPr>
      </w:pPr>
      <w:hyperlink r:id="rId17">
        <w:r w:rsidR="00134626" w:rsidRPr="00AF18A1">
          <w:rPr>
            <w:i/>
            <w:lang w:val="nb-NO"/>
          </w:rPr>
          <w:t>Viga</w:t>
        </w:r>
      </w:hyperlink>
    </w:p>
    <w:p w14:paraId="6FBF64E5" w14:textId="52D6D347" w:rsidR="0044437F" w:rsidRPr="00741B75" w:rsidRDefault="00013CA5">
      <w:pPr>
        <w:spacing w:line="316" w:lineRule="auto"/>
        <w:rPr>
          <w:color w:val="auto"/>
          <w:lang w:val="nb-NO"/>
        </w:rPr>
      </w:pPr>
      <w:r w:rsidRPr="00741B75">
        <w:rPr>
          <w:color w:val="auto"/>
          <w:shd w:val="clear" w:color="auto" w:fill="F9F9F9"/>
          <w:lang w:val="nb-NO"/>
        </w:rPr>
        <w:t>2.</w:t>
      </w:r>
      <w:r w:rsidR="00741B75">
        <w:rPr>
          <w:color w:val="auto"/>
          <w:shd w:val="clear" w:color="auto" w:fill="F9F9F9"/>
          <w:lang w:val="nb-NO"/>
        </w:rPr>
        <w:t xml:space="preserve"> </w:t>
      </w:r>
      <w:r w:rsidRPr="00741B75">
        <w:rPr>
          <w:color w:val="auto"/>
          <w:shd w:val="clear" w:color="auto" w:fill="F9F9F9"/>
          <w:lang w:val="nb-NO"/>
        </w:rPr>
        <w:t>juli – 20.</w:t>
      </w:r>
      <w:r w:rsidR="00741B75">
        <w:rPr>
          <w:color w:val="auto"/>
          <w:shd w:val="clear" w:color="auto" w:fill="F9F9F9"/>
          <w:lang w:val="nb-NO"/>
        </w:rPr>
        <w:t xml:space="preserve"> august: torsdag to</w:t>
      </w:r>
      <w:r w:rsidRPr="00741B75">
        <w:rPr>
          <w:color w:val="auto"/>
          <w:shd w:val="clear" w:color="auto" w:fill="F9F9F9"/>
          <w:lang w:val="nb-NO"/>
        </w:rPr>
        <w:t>m</w:t>
      </w:r>
      <w:r w:rsidR="00741B75">
        <w:rPr>
          <w:color w:val="auto"/>
          <w:shd w:val="clear" w:color="auto" w:fill="F9F9F9"/>
          <w:lang w:val="nb-NO"/>
        </w:rPr>
        <w:t>. søndag kl. 12–</w:t>
      </w:r>
      <w:r w:rsidRPr="00741B75">
        <w:rPr>
          <w:color w:val="auto"/>
          <w:shd w:val="clear" w:color="auto" w:fill="F9F9F9"/>
          <w:lang w:val="nb-NO"/>
        </w:rPr>
        <w:t>16</w:t>
      </w:r>
      <w:r w:rsidRPr="00741B75">
        <w:rPr>
          <w:color w:val="auto"/>
          <w:lang w:val="nb-NO"/>
        </w:rPr>
        <w:br/>
      </w:r>
      <w:r w:rsidR="00741B75">
        <w:rPr>
          <w:color w:val="auto"/>
          <w:shd w:val="clear" w:color="auto" w:fill="F9F9F9"/>
          <w:lang w:val="nb-NO"/>
        </w:rPr>
        <w:t>L</w:t>
      </w:r>
      <w:r w:rsidRPr="00741B75">
        <w:rPr>
          <w:color w:val="auto"/>
          <w:shd w:val="clear" w:color="auto" w:fill="F9F9F9"/>
          <w:lang w:val="nb-NO"/>
        </w:rPr>
        <w:t>aurdag 26</w:t>
      </w:r>
      <w:r w:rsidR="00741B75">
        <w:rPr>
          <w:color w:val="auto"/>
          <w:shd w:val="clear" w:color="auto" w:fill="F9F9F9"/>
          <w:lang w:val="nb-NO"/>
        </w:rPr>
        <w:t>. og søndag 27. august: kl. 12–</w:t>
      </w:r>
      <w:r w:rsidRPr="00741B75">
        <w:rPr>
          <w:color w:val="auto"/>
          <w:shd w:val="clear" w:color="auto" w:fill="F9F9F9"/>
          <w:lang w:val="nb-NO"/>
        </w:rPr>
        <w:t>16</w:t>
      </w:r>
    </w:p>
    <w:p w14:paraId="1C8E99DB" w14:textId="77777777" w:rsidR="00013CA5" w:rsidRPr="00FE3E48" w:rsidRDefault="00013CA5">
      <w:pPr>
        <w:spacing w:line="316" w:lineRule="auto"/>
        <w:rPr>
          <w:lang w:val="nb-NO"/>
        </w:rPr>
      </w:pPr>
    </w:p>
    <w:p w14:paraId="25B1395B" w14:textId="77777777" w:rsidR="0044437F" w:rsidRPr="00FE3E48" w:rsidRDefault="00086070">
      <w:pPr>
        <w:spacing w:line="316" w:lineRule="auto"/>
      </w:pPr>
      <w:hyperlink r:id="rId18">
        <w:r w:rsidR="00134626" w:rsidRPr="00FE3E48">
          <w:rPr>
            <w:i/>
          </w:rPr>
          <w:t>Hjelmeland bygdemuseum</w:t>
        </w:r>
      </w:hyperlink>
      <w:r w:rsidR="00134626" w:rsidRPr="00FE3E48">
        <w:rPr>
          <w:i/>
        </w:rPr>
        <w:t xml:space="preserve"> </w:t>
      </w:r>
    </w:p>
    <w:p w14:paraId="1AF226E3" w14:textId="77777777" w:rsidR="0044437F" w:rsidRPr="00FE3E48" w:rsidRDefault="00D412C5">
      <w:pPr>
        <w:spacing w:line="316" w:lineRule="auto"/>
      </w:pPr>
      <w:r w:rsidRPr="00FE3E48">
        <w:t>Ope heile året (tysdag–</w:t>
      </w:r>
      <w:r w:rsidR="00134626" w:rsidRPr="00FE3E48">
        <w:t>fredag)</w:t>
      </w:r>
    </w:p>
    <w:p w14:paraId="56CA893D" w14:textId="77777777" w:rsidR="0044437F" w:rsidRPr="00FE3E48" w:rsidRDefault="0044437F">
      <w:pPr>
        <w:spacing w:line="316" w:lineRule="auto"/>
      </w:pPr>
    </w:p>
    <w:p w14:paraId="32FFBA89" w14:textId="77777777" w:rsidR="0044437F" w:rsidRPr="007373AF" w:rsidRDefault="00134626">
      <w:pPr>
        <w:spacing w:line="316" w:lineRule="auto"/>
        <w:rPr>
          <w:i/>
          <w:u w:val="single"/>
          <w:lang w:val="nb-NO"/>
        </w:rPr>
      </w:pPr>
      <w:r w:rsidRPr="007373AF">
        <w:rPr>
          <w:i/>
          <w:u w:val="single"/>
          <w:lang w:val="nb-NO"/>
        </w:rPr>
        <w:t>Kvitsøy</w:t>
      </w:r>
    </w:p>
    <w:p w14:paraId="17A3D74A" w14:textId="77777777" w:rsidR="0044437F" w:rsidRPr="00AF18A1" w:rsidRDefault="00134626">
      <w:pPr>
        <w:spacing w:line="316" w:lineRule="auto"/>
        <w:rPr>
          <w:lang w:val="nb-NO"/>
        </w:rPr>
      </w:pPr>
      <w:r w:rsidRPr="00AF18A1">
        <w:rPr>
          <w:i/>
          <w:highlight w:val="white"/>
          <w:lang w:val="nb-NO"/>
        </w:rPr>
        <w:t>Hummarmuseet</w:t>
      </w:r>
    </w:p>
    <w:p w14:paraId="0386EA3C" w14:textId="20D0B4C4" w:rsidR="0044437F" w:rsidRPr="00741B75" w:rsidRDefault="00741B75">
      <w:pPr>
        <w:spacing w:line="316" w:lineRule="auto"/>
        <w:rPr>
          <w:color w:val="auto"/>
          <w:lang w:val="nb-NO"/>
        </w:rPr>
      </w:pPr>
      <w:r>
        <w:rPr>
          <w:color w:val="auto"/>
          <w:shd w:val="clear" w:color="auto" w:fill="F9F9F9"/>
          <w:lang w:val="nb-NO"/>
        </w:rPr>
        <w:t>Juni (frå 18. juni): søndagar kl. 13.00–</w:t>
      </w:r>
      <w:r w:rsidR="00013CA5" w:rsidRPr="00741B75">
        <w:rPr>
          <w:color w:val="auto"/>
          <w:shd w:val="clear" w:color="auto" w:fill="F9F9F9"/>
          <w:lang w:val="nb-NO"/>
        </w:rPr>
        <w:t>16.00</w:t>
      </w:r>
      <w:r w:rsidR="00013CA5" w:rsidRPr="00741B75">
        <w:rPr>
          <w:color w:val="auto"/>
          <w:lang w:val="nb-NO"/>
        </w:rPr>
        <w:br/>
      </w:r>
      <w:r w:rsidR="00013CA5" w:rsidRPr="00741B75">
        <w:rPr>
          <w:color w:val="auto"/>
          <w:shd w:val="clear" w:color="auto" w:fill="F9F9F9"/>
          <w:lang w:val="nb-NO"/>
        </w:rPr>
        <w:t xml:space="preserve">Juli: </w:t>
      </w:r>
      <w:r>
        <w:rPr>
          <w:color w:val="auto"/>
          <w:shd w:val="clear" w:color="auto" w:fill="F9F9F9"/>
          <w:lang w:val="nb-NO"/>
        </w:rPr>
        <w:t>laurdagar og søndagar kl. 13.00–</w:t>
      </w:r>
      <w:r w:rsidR="00013CA5" w:rsidRPr="00741B75">
        <w:rPr>
          <w:color w:val="auto"/>
          <w:shd w:val="clear" w:color="auto" w:fill="F9F9F9"/>
          <w:lang w:val="nb-NO"/>
        </w:rPr>
        <w:t>16.00</w:t>
      </w:r>
      <w:r>
        <w:rPr>
          <w:color w:val="auto"/>
          <w:lang w:val="nb-NO"/>
        </w:rPr>
        <w:t xml:space="preserve">, </w:t>
      </w:r>
      <w:r>
        <w:rPr>
          <w:color w:val="auto"/>
          <w:shd w:val="clear" w:color="auto" w:fill="F9F9F9"/>
          <w:lang w:val="nb-NO"/>
        </w:rPr>
        <w:t>onsdag 12. juli kl. 13.00–</w:t>
      </w:r>
      <w:r w:rsidR="00013CA5" w:rsidRPr="00741B75">
        <w:rPr>
          <w:color w:val="auto"/>
          <w:shd w:val="clear" w:color="auto" w:fill="F9F9F9"/>
          <w:lang w:val="nb-NO"/>
        </w:rPr>
        <w:t>16.00</w:t>
      </w:r>
      <w:r w:rsidR="00013CA5" w:rsidRPr="00741B75">
        <w:rPr>
          <w:color w:val="auto"/>
          <w:lang w:val="nb-NO"/>
        </w:rPr>
        <w:br/>
      </w:r>
      <w:r w:rsidR="00013CA5" w:rsidRPr="00741B75">
        <w:rPr>
          <w:color w:val="auto"/>
          <w:shd w:val="clear" w:color="auto" w:fill="F9F9F9"/>
          <w:lang w:val="nb-NO"/>
        </w:rPr>
        <w:t>August: søn</w:t>
      </w:r>
      <w:r>
        <w:rPr>
          <w:color w:val="auto"/>
          <w:shd w:val="clear" w:color="auto" w:fill="F9F9F9"/>
          <w:lang w:val="nb-NO"/>
        </w:rPr>
        <w:t>dagar til 13. august, kl. 13.00–</w:t>
      </w:r>
      <w:r w:rsidR="00013CA5" w:rsidRPr="00741B75">
        <w:rPr>
          <w:color w:val="auto"/>
          <w:shd w:val="clear" w:color="auto" w:fill="F9F9F9"/>
          <w:lang w:val="nb-NO"/>
        </w:rPr>
        <w:t>16.00</w:t>
      </w:r>
      <w:r>
        <w:rPr>
          <w:color w:val="auto"/>
          <w:lang w:val="nb-NO"/>
        </w:rPr>
        <w:t xml:space="preserve">, </w:t>
      </w:r>
      <w:r w:rsidR="00013CA5" w:rsidRPr="00741B75">
        <w:rPr>
          <w:color w:val="auto"/>
          <w:shd w:val="clear" w:color="auto" w:fill="F9F9F9"/>
          <w:lang w:val="nb-NO"/>
        </w:rPr>
        <w:t>onsdag 9. august kl. 13.00-16.00</w:t>
      </w:r>
      <w:r w:rsidR="00013CA5" w:rsidRPr="00741B75">
        <w:rPr>
          <w:color w:val="auto"/>
          <w:lang w:val="nb-NO"/>
        </w:rPr>
        <w:br/>
      </w:r>
      <w:r w:rsidR="00134626" w:rsidRPr="00741B75">
        <w:rPr>
          <w:color w:val="auto"/>
          <w:highlight w:val="white"/>
          <w:lang w:val="nb-NO"/>
        </w:rPr>
        <w:t>I hummarsesongen: Kvar søndag i oktober.</w:t>
      </w:r>
    </w:p>
    <w:p w14:paraId="69D4A3AF" w14:textId="77777777" w:rsidR="0044437F" w:rsidRPr="00AF18A1" w:rsidRDefault="0044437F">
      <w:pPr>
        <w:spacing w:line="316" w:lineRule="auto"/>
        <w:rPr>
          <w:lang w:val="nb-NO"/>
        </w:rPr>
      </w:pPr>
    </w:p>
    <w:p w14:paraId="1D987101" w14:textId="77777777" w:rsidR="0044437F" w:rsidRPr="00A22EEC" w:rsidRDefault="00134626">
      <w:pPr>
        <w:spacing w:line="316" w:lineRule="auto"/>
        <w:rPr>
          <w:i/>
          <w:u w:val="single"/>
          <w:lang w:val="nb-NO"/>
        </w:rPr>
      </w:pPr>
      <w:r w:rsidRPr="00A22EEC">
        <w:rPr>
          <w:i/>
          <w:u w:val="single"/>
          <w:lang w:val="nb-NO"/>
        </w:rPr>
        <w:t>Rennesøy</w:t>
      </w:r>
    </w:p>
    <w:p w14:paraId="7C33F393" w14:textId="77777777" w:rsidR="0044437F" w:rsidRPr="00A22EEC" w:rsidRDefault="00134626">
      <w:pPr>
        <w:spacing w:line="316" w:lineRule="auto"/>
        <w:rPr>
          <w:lang w:val="nb-NO"/>
        </w:rPr>
      </w:pPr>
      <w:r w:rsidRPr="00A22EEC">
        <w:rPr>
          <w:i/>
          <w:lang w:val="nb-NO"/>
        </w:rPr>
        <w:t>Bibmus</w:t>
      </w:r>
    </w:p>
    <w:p w14:paraId="701441CA" w14:textId="6B7F00A5" w:rsidR="0044437F" w:rsidRPr="00A22EEC" w:rsidRDefault="00741B75">
      <w:pPr>
        <w:spacing w:line="316" w:lineRule="auto"/>
        <w:rPr>
          <w:lang w:val="nb-NO"/>
        </w:rPr>
      </w:pPr>
      <w:r w:rsidRPr="00A22EEC">
        <w:rPr>
          <w:lang w:val="nb-NO"/>
        </w:rPr>
        <w:t>Heile året utanom sesong</w:t>
      </w:r>
      <w:r w:rsidR="00D412C5" w:rsidRPr="00A22EEC">
        <w:rPr>
          <w:lang w:val="nb-NO"/>
        </w:rPr>
        <w:t xml:space="preserve"> (måndag–</w:t>
      </w:r>
      <w:r w:rsidR="00134626" w:rsidRPr="00A22EEC">
        <w:rPr>
          <w:lang w:val="nb-NO"/>
        </w:rPr>
        <w:t>onsdag og laurdag)</w:t>
      </w:r>
    </w:p>
    <w:p w14:paraId="542CD818" w14:textId="77777777" w:rsidR="0044437F" w:rsidRPr="00A22EEC" w:rsidRDefault="00134626">
      <w:pPr>
        <w:spacing w:line="316" w:lineRule="auto"/>
        <w:rPr>
          <w:lang w:val="nb-NO"/>
        </w:rPr>
      </w:pPr>
      <w:r w:rsidRPr="00A22EEC">
        <w:rPr>
          <w:lang w:val="nb-NO"/>
        </w:rPr>
        <w:t>Sommarsesong (måndag, onsdag og laurdag)</w:t>
      </w:r>
    </w:p>
    <w:p w14:paraId="576AF858" w14:textId="77777777" w:rsidR="0044437F" w:rsidRPr="00A22EEC" w:rsidRDefault="0044437F">
      <w:pPr>
        <w:spacing w:line="316" w:lineRule="auto"/>
        <w:rPr>
          <w:lang w:val="nb-NO"/>
        </w:rPr>
      </w:pPr>
    </w:p>
    <w:p w14:paraId="3DC629D3" w14:textId="77777777" w:rsidR="0044437F" w:rsidRPr="00A22EEC" w:rsidRDefault="00134626">
      <w:pPr>
        <w:spacing w:line="316" w:lineRule="auto"/>
        <w:rPr>
          <w:i/>
          <w:u w:val="single"/>
          <w:lang w:val="nb-NO"/>
        </w:rPr>
      </w:pPr>
      <w:r w:rsidRPr="00A22EEC">
        <w:rPr>
          <w:i/>
          <w:u w:val="single"/>
          <w:lang w:val="nb-NO"/>
        </w:rPr>
        <w:t>Sauda</w:t>
      </w:r>
    </w:p>
    <w:p w14:paraId="763F6608" w14:textId="77777777" w:rsidR="0044437F" w:rsidRPr="00A22EEC" w:rsidRDefault="00134626">
      <w:pPr>
        <w:spacing w:line="316" w:lineRule="auto"/>
        <w:rPr>
          <w:lang w:val="nb-NO"/>
        </w:rPr>
      </w:pPr>
      <w:r w:rsidRPr="00A22EEC">
        <w:rPr>
          <w:i/>
          <w:lang w:val="nb-NO"/>
        </w:rPr>
        <w:t>Jonegarden, Hustveit</w:t>
      </w:r>
    </w:p>
    <w:p w14:paraId="793A2DB3" w14:textId="77777777" w:rsidR="0044437F" w:rsidRPr="00A22EEC" w:rsidRDefault="00134626">
      <w:pPr>
        <w:spacing w:line="316" w:lineRule="auto"/>
        <w:rPr>
          <w:lang w:val="nb-NO"/>
        </w:rPr>
      </w:pPr>
      <w:r w:rsidRPr="00A22EEC">
        <w:rPr>
          <w:lang w:val="nb-NO"/>
        </w:rPr>
        <w:t>Døgnopen og tilgjengeleg for publikum heile året.</w:t>
      </w:r>
    </w:p>
    <w:p w14:paraId="47F82257" w14:textId="77777777" w:rsidR="0044437F" w:rsidRPr="00A22EEC" w:rsidRDefault="0044437F">
      <w:pPr>
        <w:spacing w:line="316" w:lineRule="auto"/>
        <w:rPr>
          <w:lang w:val="nb-NO"/>
        </w:rPr>
      </w:pPr>
    </w:p>
    <w:p w14:paraId="154A3641" w14:textId="0FBAE854" w:rsidR="0044437F" w:rsidRPr="00FE3E48" w:rsidRDefault="00086070">
      <w:pPr>
        <w:spacing w:line="316" w:lineRule="auto"/>
        <w:rPr>
          <w:lang w:val="nb-NO"/>
        </w:rPr>
      </w:pPr>
      <w:hyperlink r:id="rId19">
        <w:r w:rsidR="00741B75">
          <w:rPr>
            <w:i/>
            <w:lang w:val="nb-NO"/>
          </w:rPr>
          <w:t>Industriarbeidarmuseet</w:t>
        </w:r>
      </w:hyperlink>
      <w:r w:rsidR="00741B75" w:rsidRPr="00FE3E48">
        <w:rPr>
          <w:lang w:val="nb-NO"/>
        </w:rPr>
        <w:t xml:space="preserve"> </w:t>
      </w:r>
    </w:p>
    <w:p w14:paraId="5B101C80" w14:textId="51C79A82" w:rsidR="0044437F" w:rsidRPr="00741B75" w:rsidRDefault="00013CA5">
      <w:pPr>
        <w:spacing w:line="316" w:lineRule="auto"/>
        <w:rPr>
          <w:color w:val="auto"/>
          <w:shd w:val="clear" w:color="auto" w:fill="F9F9F9"/>
          <w:lang w:val="nb-NO"/>
        </w:rPr>
      </w:pPr>
      <w:r w:rsidRPr="00741B75">
        <w:rPr>
          <w:rFonts w:ascii="Open Sans" w:hAnsi="Open Sans" w:cs="Open Sans"/>
          <w:color w:val="auto"/>
          <w:sz w:val="21"/>
          <w:szCs w:val="21"/>
          <w:shd w:val="clear" w:color="auto" w:fill="F9F9F9"/>
          <w:lang w:val="nb-NO"/>
        </w:rPr>
        <w:t>4</w:t>
      </w:r>
      <w:r w:rsidR="00741B75" w:rsidRPr="00741B75">
        <w:rPr>
          <w:color w:val="auto"/>
          <w:shd w:val="clear" w:color="auto" w:fill="F9F9F9"/>
          <w:lang w:val="nb-NO"/>
        </w:rPr>
        <w:t>.</w:t>
      </w:r>
      <w:r w:rsidR="00741B75">
        <w:rPr>
          <w:color w:val="auto"/>
          <w:shd w:val="clear" w:color="auto" w:fill="F9F9F9"/>
          <w:lang w:val="nb-NO"/>
        </w:rPr>
        <w:t xml:space="preserve"> </w:t>
      </w:r>
      <w:r w:rsidR="00741B75" w:rsidRPr="00741B75">
        <w:rPr>
          <w:color w:val="auto"/>
          <w:shd w:val="clear" w:color="auto" w:fill="F9F9F9"/>
          <w:lang w:val="nb-NO"/>
        </w:rPr>
        <w:t>juni–</w:t>
      </w:r>
      <w:r w:rsidRPr="00741B75">
        <w:rPr>
          <w:color w:val="auto"/>
          <w:shd w:val="clear" w:color="auto" w:fill="F9F9F9"/>
          <w:lang w:val="nb-NO"/>
        </w:rPr>
        <w:t>5. juli o</w:t>
      </w:r>
      <w:r w:rsidR="00741B75" w:rsidRPr="00741B75">
        <w:rPr>
          <w:color w:val="auto"/>
          <w:shd w:val="clear" w:color="auto" w:fill="F9F9F9"/>
          <w:lang w:val="nb-NO"/>
        </w:rPr>
        <w:t>g 14. aug</w:t>
      </w:r>
      <w:r w:rsidR="00741B75">
        <w:rPr>
          <w:color w:val="auto"/>
          <w:shd w:val="clear" w:color="auto" w:fill="F9F9F9"/>
          <w:lang w:val="nb-NO"/>
        </w:rPr>
        <w:t>ust</w:t>
      </w:r>
      <w:r w:rsidR="00741B75" w:rsidRPr="00741B75">
        <w:rPr>
          <w:color w:val="auto"/>
          <w:shd w:val="clear" w:color="auto" w:fill="F9F9F9"/>
          <w:lang w:val="nb-NO"/>
        </w:rPr>
        <w:t>–31.</w:t>
      </w:r>
      <w:r w:rsidR="00741B75">
        <w:rPr>
          <w:color w:val="auto"/>
          <w:shd w:val="clear" w:color="auto" w:fill="F9F9F9"/>
          <w:lang w:val="nb-NO"/>
        </w:rPr>
        <w:t xml:space="preserve"> </w:t>
      </w:r>
      <w:r w:rsidR="00741B75" w:rsidRPr="00741B75">
        <w:rPr>
          <w:color w:val="auto"/>
          <w:shd w:val="clear" w:color="auto" w:fill="F9F9F9"/>
          <w:lang w:val="nb-NO"/>
        </w:rPr>
        <w:t>aug</w:t>
      </w:r>
      <w:r w:rsidR="00741B75">
        <w:rPr>
          <w:color w:val="auto"/>
          <w:shd w:val="clear" w:color="auto" w:fill="F9F9F9"/>
          <w:lang w:val="nb-NO"/>
        </w:rPr>
        <w:t>ust</w:t>
      </w:r>
      <w:r w:rsidR="00741B75" w:rsidRPr="00741B75">
        <w:rPr>
          <w:color w:val="auto"/>
          <w:shd w:val="clear" w:color="auto" w:fill="F9F9F9"/>
          <w:lang w:val="nb-NO"/>
        </w:rPr>
        <w:t>: søndag kl. 12–</w:t>
      </w:r>
      <w:r w:rsidRPr="00741B75">
        <w:rPr>
          <w:color w:val="auto"/>
          <w:shd w:val="clear" w:color="auto" w:fill="F9F9F9"/>
          <w:lang w:val="nb-NO"/>
        </w:rPr>
        <w:t>16</w:t>
      </w:r>
      <w:r w:rsidRPr="00741B75">
        <w:rPr>
          <w:color w:val="auto"/>
          <w:lang w:val="nb-NO"/>
        </w:rPr>
        <w:br/>
      </w:r>
      <w:r w:rsidR="00741B75" w:rsidRPr="00741B75">
        <w:rPr>
          <w:color w:val="auto"/>
          <w:shd w:val="clear" w:color="auto" w:fill="F9F9F9"/>
          <w:lang w:val="nb-NO"/>
        </w:rPr>
        <w:t>6.</w:t>
      </w:r>
      <w:r w:rsidR="00741B75">
        <w:rPr>
          <w:color w:val="auto"/>
          <w:shd w:val="clear" w:color="auto" w:fill="F9F9F9"/>
          <w:lang w:val="nb-NO"/>
        </w:rPr>
        <w:t xml:space="preserve"> </w:t>
      </w:r>
      <w:r w:rsidR="00741B75" w:rsidRPr="00741B75">
        <w:rPr>
          <w:color w:val="auto"/>
          <w:shd w:val="clear" w:color="auto" w:fill="F9F9F9"/>
          <w:lang w:val="nb-NO"/>
        </w:rPr>
        <w:t>juli–</w:t>
      </w:r>
      <w:r w:rsidRPr="00741B75">
        <w:rPr>
          <w:color w:val="auto"/>
          <w:shd w:val="clear" w:color="auto" w:fill="F9F9F9"/>
          <w:lang w:val="nb-NO"/>
        </w:rPr>
        <w:t>13.</w:t>
      </w:r>
      <w:r w:rsidR="00741B75">
        <w:rPr>
          <w:color w:val="auto"/>
          <w:shd w:val="clear" w:color="auto" w:fill="F9F9F9"/>
          <w:lang w:val="nb-NO"/>
        </w:rPr>
        <w:t xml:space="preserve"> </w:t>
      </w:r>
      <w:r w:rsidRPr="00741B75">
        <w:rPr>
          <w:color w:val="auto"/>
          <w:shd w:val="clear" w:color="auto" w:fill="F9F9F9"/>
          <w:lang w:val="nb-NO"/>
        </w:rPr>
        <w:t>aug</w:t>
      </w:r>
      <w:r w:rsidR="00741B75">
        <w:rPr>
          <w:color w:val="auto"/>
          <w:shd w:val="clear" w:color="auto" w:fill="F9F9F9"/>
          <w:lang w:val="nb-NO"/>
        </w:rPr>
        <w:t>ust</w:t>
      </w:r>
      <w:r w:rsidRPr="00741B75">
        <w:rPr>
          <w:color w:val="auto"/>
          <w:shd w:val="clear" w:color="auto" w:fill="F9F9F9"/>
          <w:lang w:val="nb-NO"/>
        </w:rPr>
        <w:t>: torsdag,</w:t>
      </w:r>
      <w:r w:rsidR="00741B75" w:rsidRPr="00741B75">
        <w:rPr>
          <w:color w:val="auto"/>
          <w:shd w:val="clear" w:color="auto" w:fill="F9F9F9"/>
          <w:lang w:val="nb-NO"/>
        </w:rPr>
        <w:t xml:space="preserve"> fredag, laurdag, søndag kl. 12–</w:t>
      </w:r>
      <w:r w:rsidRPr="00741B75">
        <w:rPr>
          <w:color w:val="auto"/>
          <w:shd w:val="clear" w:color="auto" w:fill="F9F9F9"/>
          <w:lang w:val="nb-NO"/>
        </w:rPr>
        <w:t>16</w:t>
      </w:r>
    </w:p>
    <w:p w14:paraId="2BFB73B8" w14:textId="77777777" w:rsidR="007373AF" w:rsidRPr="00E3081F" w:rsidRDefault="007373AF">
      <w:pPr>
        <w:spacing w:line="316" w:lineRule="auto"/>
        <w:rPr>
          <w:b/>
          <w:lang w:val="nb-NO"/>
        </w:rPr>
      </w:pPr>
    </w:p>
    <w:p w14:paraId="6893315C" w14:textId="77777777" w:rsidR="007373AF" w:rsidRPr="00E3081F" w:rsidRDefault="007373AF">
      <w:pPr>
        <w:spacing w:line="316" w:lineRule="auto"/>
        <w:rPr>
          <w:b/>
          <w:lang w:val="nb-NO"/>
        </w:rPr>
      </w:pPr>
    </w:p>
    <w:p w14:paraId="14223FE2" w14:textId="77777777" w:rsidR="0044437F" w:rsidRPr="007373AF" w:rsidRDefault="00134626">
      <w:pPr>
        <w:spacing w:line="316" w:lineRule="auto"/>
        <w:rPr>
          <w:i/>
          <w:u w:val="single"/>
        </w:rPr>
      </w:pPr>
      <w:r w:rsidRPr="007373AF">
        <w:rPr>
          <w:i/>
          <w:u w:val="single"/>
        </w:rPr>
        <w:t>Suldal</w:t>
      </w:r>
    </w:p>
    <w:p w14:paraId="00F96B5E" w14:textId="77777777" w:rsidR="0044437F" w:rsidRDefault="00086070">
      <w:pPr>
        <w:spacing w:line="316" w:lineRule="auto"/>
      </w:pPr>
      <w:hyperlink r:id="rId20">
        <w:r w:rsidR="00134626">
          <w:rPr>
            <w:i/>
          </w:rPr>
          <w:t>Nesasjøhuset</w:t>
        </w:r>
      </w:hyperlink>
    </w:p>
    <w:p w14:paraId="7B989357" w14:textId="77777777" w:rsidR="0044437F" w:rsidRDefault="00D412C5">
      <w:pPr>
        <w:spacing w:line="316" w:lineRule="auto"/>
      </w:pPr>
      <w:r>
        <w:t>Ope heile året (måndag–</w:t>
      </w:r>
      <w:r w:rsidR="00134626">
        <w:t>laurdag)</w:t>
      </w:r>
    </w:p>
    <w:p w14:paraId="27597887" w14:textId="3B5A62E6" w:rsidR="0048684C" w:rsidRPr="00FE3E48" w:rsidRDefault="00741B75" w:rsidP="0048684C">
      <w:pPr>
        <w:rPr>
          <w:color w:val="FF0000"/>
        </w:rPr>
      </w:pPr>
      <w:r w:rsidRPr="00741B75">
        <w:rPr>
          <w:color w:val="auto"/>
        </w:rPr>
        <w:t>15. juni–15. a</w:t>
      </w:r>
      <w:r>
        <w:rPr>
          <w:color w:val="auto"/>
        </w:rPr>
        <w:t>ugust</w:t>
      </w:r>
      <w:r w:rsidRPr="00741B75">
        <w:rPr>
          <w:color w:val="auto"/>
        </w:rPr>
        <w:t xml:space="preserve"> kl. 10–</w:t>
      </w:r>
      <w:r w:rsidR="0048684C" w:rsidRPr="00741B75">
        <w:rPr>
          <w:color w:val="auto"/>
        </w:rPr>
        <w:t>17 (alle dagar)</w:t>
      </w:r>
    </w:p>
    <w:p w14:paraId="2E71A517" w14:textId="77777777" w:rsidR="0044437F" w:rsidRDefault="0044437F">
      <w:pPr>
        <w:spacing w:line="258" w:lineRule="auto"/>
      </w:pPr>
    </w:p>
    <w:p w14:paraId="58D73939" w14:textId="1CE6BD28" w:rsidR="0044437F" w:rsidRDefault="00086070">
      <w:pPr>
        <w:spacing w:line="316" w:lineRule="auto"/>
      </w:pPr>
      <w:hyperlink r:id="rId21">
        <w:r w:rsidR="00134626">
          <w:rPr>
            <w:i/>
          </w:rPr>
          <w:t>Kolbeinstveit</w:t>
        </w:r>
      </w:hyperlink>
    </w:p>
    <w:p w14:paraId="53BB1FB0" w14:textId="26F6126D" w:rsidR="0048684C" w:rsidRPr="00741B75" w:rsidRDefault="00741B75" w:rsidP="0048684C">
      <w:pPr>
        <w:rPr>
          <w:color w:val="auto"/>
          <w:shd w:val="clear" w:color="auto" w:fill="F9F9F9"/>
        </w:rPr>
      </w:pPr>
      <w:r w:rsidRPr="00741B75">
        <w:rPr>
          <w:color w:val="auto"/>
          <w:shd w:val="clear" w:color="auto" w:fill="F9F9F9"/>
        </w:rPr>
        <w:t xml:space="preserve">17. </w:t>
      </w:r>
      <w:r w:rsidR="0048684C" w:rsidRPr="00741B75">
        <w:rPr>
          <w:color w:val="auto"/>
          <w:shd w:val="clear" w:color="auto" w:fill="F9F9F9"/>
        </w:rPr>
        <w:t>juni</w:t>
      </w:r>
    </w:p>
    <w:p w14:paraId="4CBB96ED" w14:textId="73E85042" w:rsidR="0048684C" w:rsidRPr="00741B75" w:rsidRDefault="00741B75" w:rsidP="0048684C">
      <w:pPr>
        <w:rPr>
          <w:color w:val="auto"/>
          <w:shd w:val="clear" w:color="auto" w:fill="F9F9F9"/>
        </w:rPr>
      </w:pPr>
      <w:r w:rsidRPr="00741B75">
        <w:rPr>
          <w:color w:val="auto"/>
          <w:shd w:val="clear" w:color="auto" w:fill="F9F9F9"/>
        </w:rPr>
        <w:t>24. juni–20. august</w:t>
      </w:r>
      <w:r w:rsidR="0048684C" w:rsidRPr="00741B75">
        <w:rPr>
          <w:color w:val="auto"/>
          <w:shd w:val="clear" w:color="auto" w:fill="F9F9F9"/>
        </w:rPr>
        <w:t>, kl</w:t>
      </w:r>
      <w:r w:rsidRPr="00741B75">
        <w:rPr>
          <w:color w:val="auto"/>
          <w:shd w:val="clear" w:color="auto" w:fill="F9F9F9"/>
        </w:rPr>
        <w:t>. 11–</w:t>
      </w:r>
      <w:r w:rsidR="0048684C" w:rsidRPr="00741B75">
        <w:rPr>
          <w:color w:val="auto"/>
          <w:shd w:val="clear" w:color="auto" w:fill="F9F9F9"/>
        </w:rPr>
        <w:t>17 (alle dagar)</w:t>
      </w:r>
    </w:p>
    <w:p w14:paraId="5399E2D4" w14:textId="40912FE2" w:rsidR="0044437F" w:rsidRPr="00A22EEC" w:rsidRDefault="00741B75" w:rsidP="0048684C">
      <w:pPr>
        <w:spacing w:line="316" w:lineRule="auto"/>
        <w:rPr>
          <w:color w:val="auto"/>
          <w:lang w:val="nb-NO"/>
        </w:rPr>
      </w:pPr>
      <w:r w:rsidRPr="00A22EEC">
        <w:rPr>
          <w:color w:val="auto"/>
          <w:shd w:val="clear" w:color="auto" w:fill="F9F9F9"/>
          <w:lang w:val="nb-NO"/>
        </w:rPr>
        <w:t>25.–</w:t>
      </w:r>
      <w:r w:rsidR="0048684C" w:rsidRPr="00A22EEC">
        <w:rPr>
          <w:color w:val="auto"/>
          <w:shd w:val="clear" w:color="auto" w:fill="F9F9F9"/>
          <w:lang w:val="nb-NO"/>
        </w:rPr>
        <w:t>27.</w:t>
      </w:r>
      <w:r w:rsidRPr="00A22EEC">
        <w:rPr>
          <w:color w:val="auto"/>
          <w:shd w:val="clear" w:color="auto" w:fill="F9F9F9"/>
          <w:lang w:val="nb-NO"/>
        </w:rPr>
        <w:t xml:space="preserve"> august</w:t>
      </w:r>
    </w:p>
    <w:p w14:paraId="519FCBF6" w14:textId="77777777" w:rsidR="0044437F" w:rsidRPr="00A22EEC" w:rsidRDefault="00134626">
      <w:pPr>
        <w:spacing w:line="316" w:lineRule="auto"/>
        <w:rPr>
          <w:lang w:val="nb-NO"/>
        </w:rPr>
      </w:pPr>
      <w:r w:rsidRPr="00A22EEC">
        <w:rPr>
          <w:color w:val="FF0000"/>
          <w:lang w:val="nb-NO"/>
        </w:rPr>
        <w:t xml:space="preserve"> </w:t>
      </w:r>
    </w:p>
    <w:p w14:paraId="7A607A40" w14:textId="77777777" w:rsidR="0044437F" w:rsidRPr="00A22EEC" w:rsidRDefault="00086070">
      <w:pPr>
        <w:spacing w:line="316" w:lineRule="auto"/>
        <w:rPr>
          <w:lang w:val="nb-NO"/>
        </w:rPr>
      </w:pPr>
      <w:hyperlink r:id="rId22">
        <w:r w:rsidR="00134626" w:rsidRPr="00A22EEC">
          <w:rPr>
            <w:i/>
            <w:lang w:val="nb-NO"/>
          </w:rPr>
          <w:t>Litunet</w:t>
        </w:r>
      </w:hyperlink>
    </w:p>
    <w:p w14:paraId="623ED9F1" w14:textId="6BCA3795" w:rsidR="0048684C" w:rsidRPr="00A22EEC" w:rsidRDefault="00741B75" w:rsidP="0048684C">
      <w:pPr>
        <w:rPr>
          <w:color w:val="auto"/>
          <w:shd w:val="clear" w:color="auto" w:fill="F9F9F9"/>
          <w:lang w:val="nb-NO"/>
        </w:rPr>
      </w:pPr>
      <w:r w:rsidRPr="00A22EEC">
        <w:rPr>
          <w:color w:val="auto"/>
          <w:shd w:val="clear" w:color="auto" w:fill="F9F9F9"/>
          <w:lang w:val="nb-NO"/>
        </w:rPr>
        <w:t>25. juli–15. august, torsdag–</w:t>
      </w:r>
      <w:r w:rsidR="0048684C" w:rsidRPr="00A22EEC">
        <w:rPr>
          <w:color w:val="auto"/>
          <w:shd w:val="clear" w:color="auto" w:fill="F9F9F9"/>
          <w:lang w:val="nb-NO"/>
        </w:rPr>
        <w:t xml:space="preserve">søndag </w:t>
      </w:r>
    </w:p>
    <w:p w14:paraId="203BD396" w14:textId="77777777" w:rsidR="0044437F" w:rsidRPr="00A22EEC" w:rsidRDefault="0044437F">
      <w:pPr>
        <w:spacing w:line="316" w:lineRule="auto"/>
        <w:rPr>
          <w:lang w:val="nb-NO"/>
        </w:rPr>
      </w:pPr>
    </w:p>
    <w:p w14:paraId="3230DD96" w14:textId="77777777" w:rsidR="0044437F" w:rsidRPr="00FE3E48" w:rsidRDefault="00086070">
      <w:pPr>
        <w:spacing w:line="316" w:lineRule="auto"/>
      </w:pPr>
      <w:hyperlink r:id="rId23">
        <w:r w:rsidR="00134626" w:rsidRPr="00FE3E48">
          <w:rPr>
            <w:i/>
          </w:rPr>
          <w:t>Skulemuseet med omvising i Jelsa kyrkje</w:t>
        </w:r>
      </w:hyperlink>
      <w:r w:rsidR="00134626" w:rsidRPr="00FE3E48">
        <w:rPr>
          <w:i/>
        </w:rPr>
        <w:t xml:space="preserve"> </w:t>
      </w:r>
    </w:p>
    <w:p w14:paraId="17B190E5" w14:textId="77777777" w:rsidR="0044437F" w:rsidRPr="00FE3E48" w:rsidRDefault="0048684C">
      <w:pPr>
        <w:spacing w:line="316" w:lineRule="auto"/>
        <w:rPr>
          <w:color w:val="FF0000"/>
        </w:rPr>
      </w:pPr>
      <w:r w:rsidRPr="00741B75">
        <w:rPr>
          <w:color w:val="auto"/>
        </w:rPr>
        <w:t>Ope for grupper på bestilling</w:t>
      </w:r>
    </w:p>
    <w:p w14:paraId="12106D06" w14:textId="77777777" w:rsidR="0044437F" w:rsidRPr="00FE3E48" w:rsidRDefault="0044437F">
      <w:pPr>
        <w:spacing w:line="316" w:lineRule="auto"/>
      </w:pPr>
    </w:p>
    <w:p w14:paraId="1B332BC4" w14:textId="77777777" w:rsidR="0044437F" w:rsidRPr="00FE3E48" w:rsidRDefault="00086070">
      <w:pPr>
        <w:spacing w:line="316" w:lineRule="auto"/>
      </w:pPr>
      <w:hyperlink r:id="rId24">
        <w:r w:rsidR="00134626" w:rsidRPr="00FE3E48">
          <w:rPr>
            <w:i/>
          </w:rPr>
          <w:t>Røynevarden</w:t>
        </w:r>
      </w:hyperlink>
    </w:p>
    <w:p w14:paraId="1522B49B" w14:textId="77777777" w:rsidR="0044437F" w:rsidRPr="00FE3E48" w:rsidRDefault="00134626">
      <w:pPr>
        <w:spacing w:line="316" w:lineRule="auto"/>
      </w:pPr>
      <w:r w:rsidRPr="00FE3E48">
        <w:t>Døgnopen og tilgjengelig for publikum heile året.</w:t>
      </w:r>
    </w:p>
    <w:p w14:paraId="6F774CD6" w14:textId="77777777" w:rsidR="0044437F" w:rsidRPr="00FE3E48" w:rsidRDefault="0044437F"/>
    <w:p w14:paraId="4ECBA63A" w14:textId="77777777" w:rsidR="0044437F" w:rsidRPr="00FE3E48" w:rsidRDefault="00134626">
      <w:pPr>
        <w:spacing w:line="316" w:lineRule="auto"/>
      </w:pPr>
      <w:r w:rsidRPr="00FE3E48">
        <w:rPr>
          <w:i/>
        </w:rPr>
        <w:t>Brødrene af Sand</w:t>
      </w:r>
    </w:p>
    <w:p w14:paraId="025CE156" w14:textId="7FD84A1B" w:rsidR="0002725C" w:rsidRDefault="00AB7532">
      <w:pPr>
        <w:spacing w:line="316" w:lineRule="auto"/>
      </w:pPr>
      <w:r>
        <w:t>På grunn av sluttarbeid med restaurering har det berre mindre formidlingsverksemd på jekta sommarsesongen 2017.</w:t>
      </w:r>
    </w:p>
    <w:p w14:paraId="0E6981AB" w14:textId="77777777" w:rsidR="0002725C" w:rsidRPr="00FE3E48" w:rsidRDefault="0002725C">
      <w:pPr>
        <w:spacing w:line="316" w:lineRule="auto"/>
        <w:rPr>
          <w:color w:val="FF0000"/>
        </w:rPr>
      </w:pPr>
    </w:p>
    <w:p w14:paraId="36652F25" w14:textId="500C0FEA" w:rsidR="0044437F" w:rsidRDefault="00134626">
      <w:r w:rsidRPr="00FE3E48">
        <w:t xml:space="preserve">Stader der det ikkje er faste </w:t>
      </w:r>
      <w:r>
        <w:t>opningstider har det likevel vore omvisingar for gruppe</w:t>
      </w:r>
      <w:r w:rsidRPr="00AB7532">
        <w:rPr>
          <w:color w:val="auto"/>
        </w:rPr>
        <w:t>r</w:t>
      </w:r>
      <w:r w:rsidR="0048684C" w:rsidRPr="00AB7532">
        <w:rPr>
          <w:color w:val="auto"/>
        </w:rPr>
        <w:t xml:space="preserve"> på bestilling</w:t>
      </w:r>
      <w:r w:rsidRPr="00AB7532">
        <w:rPr>
          <w:color w:val="auto"/>
        </w:rPr>
        <w:t>.</w:t>
      </w:r>
    </w:p>
    <w:p w14:paraId="62CE6C97" w14:textId="77777777" w:rsidR="0044437F" w:rsidRDefault="0044437F"/>
    <w:p w14:paraId="2428C801" w14:textId="77777777" w:rsidR="0044437F" w:rsidRDefault="0044437F"/>
    <w:p w14:paraId="4B8D9E76" w14:textId="3E9A81AB" w:rsidR="0044437F" w:rsidRDefault="00134626">
      <w:r>
        <w:rPr>
          <w:b/>
        </w:rPr>
        <w:t>A</w:t>
      </w:r>
      <w:r w:rsidR="007373AF">
        <w:rPr>
          <w:b/>
        </w:rPr>
        <w:t>rrangement</w:t>
      </w:r>
    </w:p>
    <w:p w14:paraId="1304F561" w14:textId="77777777" w:rsidR="0044437F" w:rsidRDefault="0044437F"/>
    <w:p w14:paraId="40463BEB" w14:textId="1D4DDFA6" w:rsidR="0044437F" w:rsidRPr="00EF6400" w:rsidRDefault="00134626">
      <w:pPr>
        <w:rPr>
          <w:color w:val="auto"/>
        </w:rPr>
      </w:pPr>
      <w:r>
        <w:t xml:space="preserve">Attåt opne anlegg og utstillingar, og ofte i tilknyting til desse, har museet kvart år ei rekke arrangement av ulike slag. </w:t>
      </w:r>
      <w:r w:rsidR="00EF6400" w:rsidRPr="00EF6400">
        <w:rPr>
          <w:color w:val="auto"/>
        </w:rPr>
        <w:t>I</w:t>
      </w:r>
      <w:r w:rsidR="00946A22" w:rsidRPr="00EF6400">
        <w:rPr>
          <w:color w:val="auto"/>
        </w:rPr>
        <w:t xml:space="preserve"> 20</w:t>
      </w:r>
      <w:r w:rsidR="00EF6400" w:rsidRPr="00EF6400">
        <w:rPr>
          <w:color w:val="auto"/>
        </w:rPr>
        <w:t>17 har me hatt 112 arrangement</w:t>
      </w:r>
      <w:r w:rsidR="00EF6400">
        <w:rPr>
          <w:color w:val="auto"/>
        </w:rPr>
        <w:t xml:space="preserve"> gjennom året</w:t>
      </w:r>
      <w:r w:rsidR="00EF6400" w:rsidRPr="00EF6400">
        <w:rPr>
          <w:color w:val="auto"/>
        </w:rPr>
        <w:t xml:space="preserve">. Arrangementa inkluderer </w:t>
      </w:r>
      <w:r w:rsidR="00EF6400">
        <w:rPr>
          <w:color w:val="auto"/>
        </w:rPr>
        <w:t>internasjonal kafé, småbarnskafé</w:t>
      </w:r>
      <w:r w:rsidR="00946A22" w:rsidRPr="00EF6400">
        <w:rPr>
          <w:color w:val="auto"/>
        </w:rPr>
        <w:t>, gruppebesøk, konsertar, skuleopple</w:t>
      </w:r>
      <w:r w:rsidR="00EF6400">
        <w:rPr>
          <w:color w:val="auto"/>
        </w:rPr>
        <w:t xml:space="preserve">gg, barnehagebesøk, </w:t>
      </w:r>
      <w:r w:rsidR="00EF6400" w:rsidRPr="00EF6400">
        <w:rPr>
          <w:color w:val="auto"/>
        </w:rPr>
        <w:t>foredrag,</w:t>
      </w:r>
      <w:r w:rsidR="00EF6400">
        <w:rPr>
          <w:color w:val="auto"/>
        </w:rPr>
        <w:t xml:space="preserve"> kurs,</w:t>
      </w:r>
      <w:r w:rsidR="00EF6400" w:rsidRPr="00EF6400">
        <w:rPr>
          <w:color w:val="auto"/>
        </w:rPr>
        <w:t xml:space="preserve"> med meir.</w:t>
      </w:r>
    </w:p>
    <w:p w14:paraId="61756A41" w14:textId="77777777" w:rsidR="0044437F" w:rsidRDefault="0044437F"/>
    <w:p w14:paraId="707A2F2E" w14:textId="77777777" w:rsidR="00C0750C" w:rsidRDefault="00C0750C">
      <w:pPr>
        <w:rPr>
          <w:b/>
        </w:rPr>
      </w:pPr>
    </w:p>
    <w:p w14:paraId="1A70E350" w14:textId="223894E0" w:rsidR="0044437F" w:rsidRDefault="00134626">
      <w:r>
        <w:rPr>
          <w:b/>
        </w:rPr>
        <w:t>B</w:t>
      </w:r>
      <w:r w:rsidR="007373AF">
        <w:rPr>
          <w:b/>
        </w:rPr>
        <w:t>arn og unge</w:t>
      </w:r>
    </w:p>
    <w:p w14:paraId="77CD213E" w14:textId="77777777" w:rsidR="0044437F" w:rsidRDefault="0044437F"/>
    <w:p w14:paraId="5EF4BB8F" w14:textId="1C5C38FA" w:rsidR="00D412C5" w:rsidRPr="00C41512" w:rsidRDefault="00D412C5">
      <w:r>
        <w:t>Etter avtale med den no oppløyste stiftinga Rasmus Løland-markeringa tok museet på seg å arbeida for etablering av eit senter for barnekultur og nynorsk barnelitteratur i tilknyting til hovudsetet til museet på Sand</w:t>
      </w:r>
      <w:r w:rsidR="00C41512">
        <w:t>. Det viste seg diverre</w:t>
      </w:r>
      <w:r>
        <w:t xml:space="preserve"> vanskeleg å få løyvingar til å kunna etablera eit senter for barnekultur og nynorsk barnekultur ved museet, trass i at Suldal kommune</w:t>
      </w:r>
      <w:r w:rsidR="00C41512">
        <w:t xml:space="preserve"> gjennom fleire år</w:t>
      </w:r>
      <w:r>
        <w:t xml:space="preserve"> </w:t>
      </w:r>
      <w:r w:rsidR="00C41512">
        <w:t xml:space="preserve">løyvde </w:t>
      </w:r>
      <w:r>
        <w:t xml:space="preserve">ekstra middel i von om å utløysa større middel frå dei </w:t>
      </w:r>
      <w:r>
        <w:lastRenderedPageBreak/>
        <w:t xml:space="preserve">andre tilskotsgivarane. Ryfylkemuseet har frå 2017 </w:t>
      </w:r>
      <w:r w:rsidR="00C41512">
        <w:t>i samråd med Suldal kommune</w:t>
      </w:r>
      <w:r>
        <w:t xml:space="preserve"> vald å leggja planane om eit Lølandsenter på is, men vil fortsetja den sterke satsinga på barnekultur</w:t>
      </w:r>
      <w:r w:rsidR="00206DB3">
        <w:t xml:space="preserve"> og barnelitteratur</w:t>
      </w:r>
      <w:r>
        <w:t xml:space="preserve"> som dette prosjektet </w:t>
      </w:r>
      <w:r w:rsidR="00206DB3">
        <w:t>har lagt eit godt grunnlag for.</w:t>
      </w:r>
      <w:r w:rsidR="00C41512">
        <w:t xml:space="preserve"> Utstillinga Kvitebjørnen, basert på ei forteljing av Rasmus Løland, vert aktivt nytta i denne formidlinga og er populær blant ungane. </w:t>
      </w:r>
    </w:p>
    <w:p w14:paraId="6DCC4000" w14:textId="77777777" w:rsidR="00D412C5" w:rsidRDefault="00D412C5"/>
    <w:p w14:paraId="4FC04526" w14:textId="7C4C0B5D" w:rsidR="0044437F" w:rsidRDefault="00134626">
      <w:r>
        <w:t>Arbeidet</w:t>
      </w:r>
      <w:r w:rsidR="00D412C5">
        <w:t xml:space="preserve"> med barnekultursenteret har ført til ei</w:t>
      </w:r>
      <w:r>
        <w:t xml:space="preserve"> markert auke i tilbodet til denne målgruppa. </w:t>
      </w:r>
      <w:r w:rsidR="00206DB3">
        <w:t>Me</w:t>
      </w:r>
      <w:r>
        <w:t xml:space="preserve"> har særlege tilbod til barn i alle skuleferiar. Det er tidlegare utarbeidd undervisningsopplegg for fleire av anlegga til museet.</w:t>
      </w:r>
      <w:r w:rsidR="00D412C5">
        <w:t xml:space="preserve"> I 2016 er det utvikla eit undervisingsopplegg om segner og eventyr frå Ryfylke, der deler av materialet òg er henta frå folkemusikkarkivet. </w:t>
      </w:r>
      <w:r w:rsidR="00C41512">
        <w:t xml:space="preserve">Etter starten i 2016 har opplegget i 2017 vorte gjennomført for skular i kommunane Strand og Rennesøy. </w:t>
      </w:r>
      <w:r w:rsidR="00D412C5">
        <w:t>Det har elles vore</w:t>
      </w:r>
      <w:r>
        <w:t xml:space="preserve"> skulebesøk (inkl. introsenteret) på </w:t>
      </w:r>
      <w:r w:rsidR="00C41512">
        <w:t>fleire av museumsanlegga gjennom året.</w:t>
      </w:r>
    </w:p>
    <w:p w14:paraId="1E29941B" w14:textId="77777777" w:rsidR="0044437F" w:rsidRDefault="0044437F"/>
    <w:p w14:paraId="409CF865" w14:textId="6D349B33" w:rsidR="00B26BBF" w:rsidRDefault="00B26BBF">
      <w:r>
        <w:t xml:space="preserve">I samband med prosjektet Bygda Dansar «Rogalender», som gjennom tre år har som mål å auka danselysta </w:t>
      </w:r>
      <w:r w:rsidR="00AC6A00">
        <w:t xml:space="preserve">blant ungdom på vidaregåande skular i Rogaland. Folkemusikkarkivet for Rogaland ved Ryfylkemuseet er samarbeidspartnar i prosjektet og har deltatt på fleire samlingar i 2017. </w:t>
      </w:r>
      <w:r>
        <w:t>I 2017 har folkemusikkarkivet som eit parallelt prosjekt arrangert turnéen Rogatakt i samarbeid med Den kulturelle skulesekken, som gjekk over 19 dagar i på ungdomsskular og vidaregåande skular i Rogaland.</w:t>
      </w:r>
    </w:p>
    <w:p w14:paraId="60F202D8" w14:textId="77777777" w:rsidR="00B26BBF" w:rsidRDefault="00B26BBF"/>
    <w:p w14:paraId="3C23865B" w14:textId="2F050277" w:rsidR="0044437F" w:rsidRDefault="00134626">
      <w:r>
        <w:t>Den årlege folkemusikk</w:t>
      </w:r>
      <w:r w:rsidR="005B2271">
        <w:t>- og danse</w:t>
      </w:r>
      <w:r>
        <w:t xml:space="preserve">helga </w:t>
      </w:r>
      <w:r w:rsidR="005B2271">
        <w:t xml:space="preserve">i november </w:t>
      </w:r>
      <w:r>
        <w:t>samlar deltakarar på tvers av generasjonane, og fleirtalet av deltaka</w:t>
      </w:r>
      <w:r w:rsidR="005B2271">
        <w:t xml:space="preserve">rane </w:t>
      </w:r>
      <w:r w:rsidR="00AC6A00">
        <w:t>på kursa er barn og unge. I 2017</w:t>
      </w:r>
      <w:r w:rsidR="005B2271">
        <w:t xml:space="preserve"> var det kurs i k</w:t>
      </w:r>
      <w:r w:rsidR="00AC6A00">
        <w:t>veding (song), hardingfele, langeleik og dans for ban</w:t>
      </w:r>
      <w:r w:rsidR="005B2271">
        <w:t xml:space="preserve">. Kursa er opne for både nybyrjarar og dei som har halde på ei stund. </w:t>
      </w:r>
    </w:p>
    <w:p w14:paraId="39E633E4" w14:textId="77777777" w:rsidR="0044437F" w:rsidRDefault="0044437F"/>
    <w:p w14:paraId="4F617BB5" w14:textId="7E6965D4" w:rsidR="0044437F" w:rsidRDefault="00134626">
      <w:r>
        <w:t>Formidling til barn og unge inngår</w:t>
      </w:r>
      <w:r w:rsidR="005B2271">
        <w:t xml:space="preserve"> òg</w:t>
      </w:r>
      <w:r>
        <w:t xml:space="preserve"> i programmet for bruk av byggeplassane våre som lærearenaer.</w:t>
      </w:r>
      <w:r>
        <w:rPr>
          <w:color w:val="FF0000"/>
        </w:rPr>
        <w:t xml:space="preserve"> </w:t>
      </w:r>
      <w:r w:rsidR="00AC6A00">
        <w:t>Me har i 2017 på y</w:t>
      </w:r>
      <w:r>
        <w:t>rk</w:t>
      </w:r>
      <w:r w:rsidR="00AC6A00">
        <w:t>es- og utdanningsmessa i Sauda.</w:t>
      </w:r>
    </w:p>
    <w:p w14:paraId="69D3AC56" w14:textId="77777777" w:rsidR="0044437F" w:rsidRDefault="0044437F"/>
    <w:p w14:paraId="1E97417F" w14:textId="16238675" w:rsidR="0044437F" w:rsidRDefault="005B2271">
      <w:r>
        <w:t>Året vart avslutta med dei etter kvart tradisjonsrike</w:t>
      </w:r>
      <w:r w:rsidR="00134626">
        <w:t xml:space="preserve"> nissekveldane som vart arrangert på Kolbeinstveit, Viga og Hustveit før jul. </w:t>
      </w:r>
      <w:r w:rsidR="00AC6A00">
        <w:t>Nissekvelden på Viga vart arrangert i samarbeid med Hjelmeland Teater og Hjelmeland kulturskule. Nissekveldane</w:t>
      </w:r>
      <w:r w:rsidR="00134626">
        <w:t xml:space="preserve"> er </w:t>
      </w:r>
      <w:r w:rsidR="00AC6A00">
        <w:t>tilpassa</w:t>
      </w:r>
      <w:r w:rsidR="00134626">
        <w:t xml:space="preserve"> barn i ulike aldrar og inneheld forteljingar om nissen i norsk </w:t>
      </w:r>
      <w:r w:rsidR="00AC6A00">
        <w:t>folkekultur.</w:t>
      </w:r>
    </w:p>
    <w:p w14:paraId="2BB85864" w14:textId="77777777" w:rsidR="0044437F" w:rsidRDefault="0044437F"/>
    <w:p w14:paraId="5A23B118" w14:textId="2C9D9F91" w:rsidR="0044437F" w:rsidRDefault="00134626">
      <w:r>
        <w:rPr>
          <w:b/>
        </w:rPr>
        <w:t>B</w:t>
      </w:r>
      <w:r w:rsidR="007373AF">
        <w:rPr>
          <w:b/>
        </w:rPr>
        <w:t>esøk</w:t>
      </w:r>
    </w:p>
    <w:p w14:paraId="264DCB79" w14:textId="77777777" w:rsidR="0044437F" w:rsidRDefault="0044437F"/>
    <w:p w14:paraId="5B25A51F" w14:textId="366D64FF" w:rsidR="00F75897" w:rsidRDefault="00134626">
      <w:r>
        <w:t>Statistikken for publikumsbesøk i 2</w:t>
      </w:r>
      <w:r w:rsidR="00D8113A">
        <w:t>01</w:t>
      </w:r>
      <w:r w:rsidR="0048684C" w:rsidRPr="005042D7">
        <w:rPr>
          <w:color w:val="auto"/>
        </w:rPr>
        <w:t>7</w:t>
      </w:r>
      <w:r w:rsidR="00D8113A">
        <w:t xml:space="preserve"> samanlikna med tala for dei to føregåande åra</w:t>
      </w:r>
      <w:r>
        <w:t xml:space="preserve"> ser slik ut:</w:t>
      </w:r>
    </w:p>
    <w:p w14:paraId="769C81A1" w14:textId="77777777" w:rsidR="0048684C" w:rsidRDefault="0048684C"/>
    <w:tbl>
      <w:tblPr>
        <w:tblStyle w:val="a4"/>
        <w:tblW w:w="6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276"/>
        <w:gridCol w:w="1417"/>
        <w:gridCol w:w="1417"/>
      </w:tblGrid>
      <w:tr w:rsidR="005E6E3F" w14:paraId="1F48D26B" w14:textId="77777777" w:rsidTr="005E6E3F">
        <w:trPr>
          <w:trHeight w:val="280"/>
        </w:trPr>
        <w:tc>
          <w:tcPr>
            <w:tcW w:w="2520" w:type="dxa"/>
          </w:tcPr>
          <w:p w14:paraId="6D25FF1D" w14:textId="1AE22D46" w:rsidR="005E6E3F" w:rsidRPr="005533AD" w:rsidRDefault="007373AF">
            <w:pPr>
              <w:contextualSpacing w:val="0"/>
              <w:rPr>
                <w:rFonts w:ascii="Arial" w:hAnsi="Arial" w:cs="Arial"/>
                <w:sz w:val="20"/>
                <w:szCs w:val="20"/>
              </w:rPr>
            </w:pPr>
            <w:r w:rsidRPr="005533AD">
              <w:rPr>
                <w:rFonts w:ascii="Arial" w:eastAsia="Arial" w:hAnsi="Arial" w:cs="Arial"/>
                <w:b/>
                <w:sz w:val="20"/>
                <w:szCs w:val="20"/>
              </w:rPr>
              <w:t>Stad</w:t>
            </w:r>
          </w:p>
        </w:tc>
        <w:tc>
          <w:tcPr>
            <w:tcW w:w="1276" w:type="dxa"/>
          </w:tcPr>
          <w:p w14:paraId="00430597"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b/>
                <w:sz w:val="20"/>
                <w:szCs w:val="20"/>
              </w:rPr>
              <w:t>2015</w:t>
            </w:r>
          </w:p>
        </w:tc>
        <w:tc>
          <w:tcPr>
            <w:tcW w:w="1417" w:type="dxa"/>
          </w:tcPr>
          <w:p w14:paraId="263A1F90"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b/>
                <w:sz w:val="20"/>
                <w:szCs w:val="20"/>
              </w:rPr>
              <w:t>2016</w:t>
            </w:r>
          </w:p>
        </w:tc>
        <w:tc>
          <w:tcPr>
            <w:tcW w:w="1417" w:type="dxa"/>
          </w:tcPr>
          <w:p w14:paraId="1ED9A983" w14:textId="77777777" w:rsidR="005E6E3F" w:rsidRPr="005533AD" w:rsidRDefault="005E6E3F" w:rsidP="005533AD">
            <w:pPr>
              <w:jc w:val="right"/>
              <w:rPr>
                <w:rFonts w:ascii="Arial" w:eastAsia="Arial" w:hAnsi="Arial" w:cs="Arial"/>
                <w:b/>
                <w:color w:val="auto"/>
                <w:sz w:val="20"/>
                <w:szCs w:val="20"/>
              </w:rPr>
            </w:pPr>
            <w:r w:rsidRPr="005533AD">
              <w:rPr>
                <w:rFonts w:ascii="Arial" w:eastAsia="Arial" w:hAnsi="Arial" w:cs="Arial"/>
                <w:b/>
                <w:color w:val="auto"/>
                <w:sz w:val="20"/>
                <w:szCs w:val="20"/>
              </w:rPr>
              <w:t>2017</w:t>
            </w:r>
          </w:p>
        </w:tc>
      </w:tr>
      <w:tr w:rsidR="005E6E3F" w14:paraId="4947F61B" w14:textId="77777777" w:rsidTr="005E6E3F">
        <w:tc>
          <w:tcPr>
            <w:tcW w:w="2520" w:type="dxa"/>
          </w:tcPr>
          <w:p w14:paraId="47BD25D1" w14:textId="77777777" w:rsidR="005E6E3F" w:rsidRPr="005533AD" w:rsidRDefault="005E6E3F">
            <w:pPr>
              <w:contextualSpacing w:val="0"/>
              <w:rPr>
                <w:rFonts w:ascii="Arial" w:hAnsi="Arial" w:cs="Arial"/>
                <w:sz w:val="20"/>
                <w:szCs w:val="20"/>
              </w:rPr>
            </w:pPr>
          </w:p>
        </w:tc>
        <w:tc>
          <w:tcPr>
            <w:tcW w:w="1276" w:type="dxa"/>
          </w:tcPr>
          <w:p w14:paraId="1BDAF7D5" w14:textId="77777777" w:rsidR="005E6E3F" w:rsidRPr="005533AD" w:rsidRDefault="005E6E3F" w:rsidP="005533AD">
            <w:pPr>
              <w:contextualSpacing w:val="0"/>
              <w:jc w:val="right"/>
              <w:rPr>
                <w:rFonts w:ascii="Arial" w:hAnsi="Arial" w:cs="Arial"/>
                <w:sz w:val="20"/>
                <w:szCs w:val="20"/>
              </w:rPr>
            </w:pPr>
          </w:p>
        </w:tc>
        <w:tc>
          <w:tcPr>
            <w:tcW w:w="1417" w:type="dxa"/>
          </w:tcPr>
          <w:p w14:paraId="3A627880" w14:textId="77777777" w:rsidR="005E6E3F" w:rsidRPr="005533AD" w:rsidRDefault="005E6E3F" w:rsidP="005533AD">
            <w:pPr>
              <w:contextualSpacing w:val="0"/>
              <w:jc w:val="right"/>
              <w:rPr>
                <w:rFonts w:ascii="Arial" w:hAnsi="Arial" w:cs="Arial"/>
                <w:sz w:val="20"/>
                <w:szCs w:val="20"/>
              </w:rPr>
            </w:pPr>
          </w:p>
        </w:tc>
        <w:tc>
          <w:tcPr>
            <w:tcW w:w="1417" w:type="dxa"/>
          </w:tcPr>
          <w:p w14:paraId="6EB5A355" w14:textId="77777777" w:rsidR="005E6E3F" w:rsidRPr="005533AD" w:rsidRDefault="005E6E3F" w:rsidP="005533AD">
            <w:pPr>
              <w:jc w:val="right"/>
              <w:rPr>
                <w:rFonts w:ascii="Arial" w:hAnsi="Arial" w:cs="Arial"/>
                <w:color w:val="auto"/>
                <w:sz w:val="20"/>
                <w:szCs w:val="20"/>
              </w:rPr>
            </w:pPr>
          </w:p>
        </w:tc>
      </w:tr>
      <w:tr w:rsidR="005E6E3F" w14:paraId="6110B847" w14:textId="77777777" w:rsidTr="005E6E3F">
        <w:tc>
          <w:tcPr>
            <w:tcW w:w="2520" w:type="dxa"/>
          </w:tcPr>
          <w:p w14:paraId="68B937F5"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Forsand bygdemuseum</w:t>
            </w:r>
          </w:p>
        </w:tc>
        <w:tc>
          <w:tcPr>
            <w:tcW w:w="1276" w:type="dxa"/>
          </w:tcPr>
          <w:p w14:paraId="5A2DB144" w14:textId="77777777" w:rsidR="005E6E3F" w:rsidRPr="005533AD" w:rsidRDefault="005E6E3F" w:rsidP="005533AD">
            <w:pPr>
              <w:contextualSpacing w:val="0"/>
              <w:jc w:val="right"/>
              <w:rPr>
                <w:rFonts w:ascii="Arial" w:hAnsi="Arial" w:cs="Arial"/>
                <w:sz w:val="20"/>
                <w:szCs w:val="20"/>
              </w:rPr>
            </w:pPr>
          </w:p>
        </w:tc>
        <w:tc>
          <w:tcPr>
            <w:tcW w:w="1417" w:type="dxa"/>
          </w:tcPr>
          <w:p w14:paraId="25F65E36" w14:textId="77777777" w:rsidR="005E6E3F" w:rsidRPr="005533AD" w:rsidRDefault="005E6E3F" w:rsidP="005533AD">
            <w:pPr>
              <w:contextualSpacing w:val="0"/>
              <w:jc w:val="right"/>
              <w:rPr>
                <w:rFonts w:ascii="Arial" w:hAnsi="Arial" w:cs="Arial"/>
                <w:sz w:val="20"/>
                <w:szCs w:val="20"/>
              </w:rPr>
            </w:pPr>
          </w:p>
        </w:tc>
        <w:tc>
          <w:tcPr>
            <w:tcW w:w="1417" w:type="dxa"/>
          </w:tcPr>
          <w:p w14:paraId="778915A8" w14:textId="77777777" w:rsidR="005E6E3F" w:rsidRPr="005533AD" w:rsidRDefault="005E6E3F" w:rsidP="005533AD">
            <w:pPr>
              <w:jc w:val="right"/>
              <w:rPr>
                <w:rFonts w:ascii="Arial" w:hAnsi="Arial" w:cs="Arial"/>
                <w:color w:val="auto"/>
                <w:sz w:val="20"/>
                <w:szCs w:val="20"/>
              </w:rPr>
            </w:pPr>
          </w:p>
        </w:tc>
      </w:tr>
      <w:tr w:rsidR="005E6E3F" w14:paraId="754084A9" w14:textId="77777777" w:rsidTr="005E6E3F">
        <w:tc>
          <w:tcPr>
            <w:tcW w:w="2520" w:type="dxa"/>
          </w:tcPr>
          <w:p w14:paraId="597A6B83"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Viga</w:t>
            </w:r>
          </w:p>
        </w:tc>
        <w:tc>
          <w:tcPr>
            <w:tcW w:w="1276" w:type="dxa"/>
          </w:tcPr>
          <w:p w14:paraId="3E492B25"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520</w:t>
            </w:r>
          </w:p>
        </w:tc>
        <w:tc>
          <w:tcPr>
            <w:tcW w:w="1417" w:type="dxa"/>
          </w:tcPr>
          <w:p w14:paraId="1808F2FA"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607</w:t>
            </w:r>
          </w:p>
        </w:tc>
        <w:tc>
          <w:tcPr>
            <w:tcW w:w="1417" w:type="dxa"/>
          </w:tcPr>
          <w:p w14:paraId="2A5E0DB4" w14:textId="77777777" w:rsidR="005E6E3F" w:rsidRPr="005533AD" w:rsidRDefault="005E6E3F" w:rsidP="005533AD">
            <w:pPr>
              <w:jc w:val="right"/>
              <w:rPr>
                <w:rFonts w:ascii="Arial" w:eastAsia="Arial" w:hAnsi="Arial" w:cs="Arial"/>
                <w:color w:val="auto"/>
                <w:sz w:val="20"/>
                <w:szCs w:val="20"/>
              </w:rPr>
            </w:pPr>
            <w:r w:rsidRPr="005533AD">
              <w:rPr>
                <w:rFonts w:ascii="Arial" w:eastAsia="Arial" w:hAnsi="Arial" w:cs="Arial"/>
                <w:color w:val="auto"/>
                <w:sz w:val="20"/>
                <w:szCs w:val="20"/>
              </w:rPr>
              <w:t>670</w:t>
            </w:r>
          </w:p>
        </w:tc>
      </w:tr>
      <w:tr w:rsidR="005E6E3F" w14:paraId="6728B1C6" w14:textId="77777777" w:rsidTr="005E6E3F">
        <w:tc>
          <w:tcPr>
            <w:tcW w:w="2520" w:type="dxa"/>
          </w:tcPr>
          <w:p w14:paraId="472E322B"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Hjelmeland bygdemuseum</w:t>
            </w:r>
          </w:p>
        </w:tc>
        <w:tc>
          <w:tcPr>
            <w:tcW w:w="1276" w:type="dxa"/>
          </w:tcPr>
          <w:p w14:paraId="19864C25"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97</w:t>
            </w:r>
          </w:p>
        </w:tc>
        <w:tc>
          <w:tcPr>
            <w:tcW w:w="1417" w:type="dxa"/>
          </w:tcPr>
          <w:p w14:paraId="5023F97D"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40</w:t>
            </w:r>
          </w:p>
        </w:tc>
        <w:tc>
          <w:tcPr>
            <w:tcW w:w="1417" w:type="dxa"/>
          </w:tcPr>
          <w:p w14:paraId="0F270648" w14:textId="77777777" w:rsidR="005E6E3F" w:rsidRPr="005533AD" w:rsidRDefault="005E6E3F" w:rsidP="005533AD">
            <w:pPr>
              <w:jc w:val="right"/>
              <w:rPr>
                <w:rFonts w:ascii="Arial" w:eastAsia="Arial" w:hAnsi="Arial" w:cs="Arial"/>
                <w:color w:val="auto"/>
                <w:sz w:val="20"/>
                <w:szCs w:val="20"/>
              </w:rPr>
            </w:pPr>
            <w:r w:rsidRPr="005533AD">
              <w:rPr>
                <w:rFonts w:ascii="Arial" w:eastAsia="Arial" w:hAnsi="Arial" w:cs="Arial"/>
                <w:color w:val="auto"/>
                <w:sz w:val="20"/>
                <w:szCs w:val="20"/>
              </w:rPr>
              <w:t>70</w:t>
            </w:r>
          </w:p>
        </w:tc>
      </w:tr>
      <w:tr w:rsidR="005E6E3F" w14:paraId="7A0EF7BA" w14:textId="77777777" w:rsidTr="005E6E3F">
        <w:tc>
          <w:tcPr>
            <w:tcW w:w="2520" w:type="dxa"/>
          </w:tcPr>
          <w:p w14:paraId="1F38ECEC"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Håland</w:t>
            </w:r>
          </w:p>
        </w:tc>
        <w:tc>
          <w:tcPr>
            <w:tcW w:w="1276" w:type="dxa"/>
          </w:tcPr>
          <w:p w14:paraId="3D06D664"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126</w:t>
            </w:r>
          </w:p>
        </w:tc>
        <w:tc>
          <w:tcPr>
            <w:tcW w:w="1417" w:type="dxa"/>
          </w:tcPr>
          <w:p w14:paraId="4A5B9837"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192</w:t>
            </w:r>
          </w:p>
        </w:tc>
        <w:tc>
          <w:tcPr>
            <w:tcW w:w="1417" w:type="dxa"/>
          </w:tcPr>
          <w:p w14:paraId="36EB404F" w14:textId="77777777" w:rsidR="005E6E3F" w:rsidRPr="005533AD" w:rsidRDefault="005E6E3F" w:rsidP="005533AD">
            <w:pPr>
              <w:jc w:val="right"/>
              <w:rPr>
                <w:rFonts w:ascii="Arial" w:eastAsia="Arial" w:hAnsi="Arial" w:cs="Arial"/>
                <w:color w:val="auto"/>
                <w:sz w:val="20"/>
                <w:szCs w:val="20"/>
              </w:rPr>
            </w:pPr>
            <w:r w:rsidRPr="005533AD">
              <w:rPr>
                <w:rFonts w:ascii="Arial" w:eastAsia="Arial" w:hAnsi="Arial" w:cs="Arial"/>
                <w:color w:val="auto"/>
                <w:sz w:val="20"/>
                <w:szCs w:val="20"/>
              </w:rPr>
              <w:t>142</w:t>
            </w:r>
          </w:p>
        </w:tc>
      </w:tr>
      <w:tr w:rsidR="005E6E3F" w14:paraId="5F746349" w14:textId="77777777" w:rsidTr="005E6E3F">
        <w:tc>
          <w:tcPr>
            <w:tcW w:w="2520" w:type="dxa"/>
          </w:tcPr>
          <w:p w14:paraId="2B42A364"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Jelsa skulemuseum</w:t>
            </w:r>
          </w:p>
        </w:tc>
        <w:tc>
          <w:tcPr>
            <w:tcW w:w="1276" w:type="dxa"/>
          </w:tcPr>
          <w:p w14:paraId="5AC59180"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274</w:t>
            </w:r>
          </w:p>
        </w:tc>
        <w:tc>
          <w:tcPr>
            <w:tcW w:w="1417" w:type="dxa"/>
          </w:tcPr>
          <w:p w14:paraId="686BCC91"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139</w:t>
            </w:r>
          </w:p>
        </w:tc>
        <w:tc>
          <w:tcPr>
            <w:tcW w:w="1417" w:type="dxa"/>
          </w:tcPr>
          <w:p w14:paraId="0A93B431" w14:textId="77777777" w:rsidR="005E6E3F" w:rsidRPr="005533AD" w:rsidRDefault="005E6E3F" w:rsidP="005533AD">
            <w:pPr>
              <w:jc w:val="right"/>
              <w:rPr>
                <w:rFonts w:ascii="Arial" w:eastAsia="Arial" w:hAnsi="Arial" w:cs="Arial"/>
                <w:color w:val="auto"/>
                <w:sz w:val="20"/>
                <w:szCs w:val="20"/>
              </w:rPr>
            </w:pPr>
            <w:r w:rsidRPr="005533AD">
              <w:rPr>
                <w:rFonts w:ascii="Arial" w:eastAsia="Arial" w:hAnsi="Arial" w:cs="Arial"/>
                <w:color w:val="auto"/>
                <w:sz w:val="20"/>
                <w:szCs w:val="20"/>
              </w:rPr>
              <w:t>235</w:t>
            </w:r>
          </w:p>
        </w:tc>
      </w:tr>
      <w:tr w:rsidR="005E6E3F" w14:paraId="0F867D9F" w14:textId="77777777" w:rsidTr="005E6E3F">
        <w:tc>
          <w:tcPr>
            <w:tcW w:w="2520" w:type="dxa"/>
          </w:tcPr>
          <w:p w14:paraId="0F11DD29" w14:textId="38951214" w:rsidR="005E6E3F" w:rsidRPr="005533AD" w:rsidRDefault="000812D5">
            <w:pPr>
              <w:contextualSpacing w:val="0"/>
              <w:rPr>
                <w:rFonts w:ascii="Arial" w:hAnsi="Arial" w:cs="Arial"/>
                <w:sz w:val="20"/>
                <w:szCs w:val="20"/>
              </w:rPr>
            </w:pPr>
            <w:r w:rsidRPr="005533AD">
              <w:rPr>
                <w:rFonts w:ascii="Arial" w:eastAsia="Arial" w:hAnsi="Arial" w:cs="Arial"/>
                <w:sz w:val="20"/>
                <w:szCs w:val="20"/>
              </w:rPr>
              <w:t>Nesa</w:t>
            </w:r>
            <w:r w:rsidR="005E6E3F" w:rsidRPr="005533AD">
              <w:rPr>
                <w:rFonts w:ascii="Arial" w:eastAsia="Arial" w:hAnsi="Arial" w:cs="Arial"/>
                <w:sz w:val="20"/>
                <w:szCs w:val="20"/>
              </w:rPr>
              <w:t>sjøhuset</w:t>
            </w:r>
          </w:p>
        </w:tc>
        <w:tc>
          <w:tcPr>
            <w:tcW w:w="1276" w:type="dxa"/>
          </w:tcPr>
          <w:p w14:paraId="2635BF8C"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7 793</w:t>
            </w:r>
          </w:p>
        </w:tc>
        <w:tc>
          <w:tcPr>
            <w:tcW w:w="1417" w:type="dxa"/>
          </w:tcPr>
          <w:p w14:paraId="77021D9F" w14:textId="48E0C0C8"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7</w:t>
            </w:r>
            <w:r w:rsidR="00DC667F">
              <w:rPr>
                <w:rFonts w:ascii="Arial" w:eastAsia="Arial" w:hAnsi="Arial" w:cs="Arial"/>
                <w:sz w:val="20"/>
                <w:szCs w:val="20"/>
              </w:rPr>
              <w:t xml:space="preserve"> </w:t>
            </w:r>
            <w:r w:rsidRPr="005533AD">
              <w:rPr>
                <w:rFonts w:ascii="Arial" w:eastAsia="Arial" w:hAnsi="Arial" w:cs="Arial"/>
                <w:sz w:val="20"/>
                <w:szCs w:val="20"/>
              </w:rPr>
              <w:t>453</w:t>
            </w:r>
          </w:p>
        </w:tc>
        <w:tc>
          <w:tcPr>
            <w:tcW w:w="1417" w:type="dxa"/>
          </w:tcPr>
          <w:p w14:paraId="27374CB5" w14:textId="78DA26FB" w:rsidR="005E6E3F" w:rsidRPr="005533AD" w:rsidRDefault="000812D5" w:rsidP="005533AD">
            <w:pPr>
              <w:jc w:val="right"/>
              <w:rPr>
                <w:rFonts w:ascii="Arial" w:eastAsia="Arial" w:hAnsi="Arial" w:cs="Arial"/>
                <w:color w:val="auto"/>
                <w:sz w:val="20"/>
                <w:szCs w:val="20"/>
              </w:rPr>
            </w:pPr>
            <w:r w:rsidRPr="005533AD">
              <w:rPr>
                <w:rFonts w:ascii="Arial" w:eastAsia="Arial" w:hAnsi="Arial" w:cs="Arial"/>
                <w:color w:val="auto"/>
                <w:sz w:val="20"/>
                <w:szCs w:val="20"/>
              </w:rPr>
              <w:t>4</w:t>
            </w:r>
            <w:r w:rsidR="00DC667F">
              <w:rPr>
                <w:rFonts w:ascii="Arial" w:eastAsia="Arial" w:hAnsi="Arial" w:cs="Arial"/>
                <w:color w:val="auto"/>
                <w:sz w:val="20"/>
                <w:szCs w:val="20"/>
              </w:rPr>
              <w:t xml:space="preserve"> </w:t>
            </w:r>
            <w:r w:rsidRPr="005533AD">
              <w:rPr>
                <w:rFonts w:ascii="Arial" w:eastAsia="Arial" w:hAnsi="Arial" w:cs="Arial"/>
                <w:color w:val="auto"/>
                <w:sz w:val="20"/>
                <w:szCs w:val="20"/>
              </w:rPr>
              <w:t>814</w:t>
            </w:r>
          </w:p>
        </w:tc>
      </w:tr>
      <w:tr w:rsidR="005E6E3F" w14:paraId="078AF2AB" w14:textId="77777777" w:rsidTr="005E6E3F">
        <w:tc>
          <w:tcPr>
            <w:tcW w:w="2520" w:type="dxa"/>
          </w:tcPr>
          <w:p w14:paraId="358DE347"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Kolbeinstveit</w:t>
            </w:r>
          </w:p>
        </w:tc>
        <w:tc>
          <w:tcPr>
            <w:tcW w:w="1276" w:type="dxa"/>
          </w:tcPr>
          <w:p w14:paraId="1590A6B0"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1 463</w:t>
            </w:r>
          </w:p>
        </w:tc>
        <w:tc>
          <w:tcPr>
            <w:tcW w:w="1417" w:type="dxa"/>
          </w:tcPr>
          <w:p w14:paraId="695761B6" w14:textId="71509052"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1</w:t>
            </w:r>
            <w:r w:rsidR="00DC667F">
              <w:rPr>
                <w:rFonts w:ascii="Arial" w:eastAsia="Arial" w:hAnsi="Arial" w:cs="Arial"/>
                <w:sz w:val="20"/>
                <w:szCs w:val="20"/>
              </w:rPr>
              <w:t xml:space="preserve"> </w:t>
            </w:r>
            <w:r w:rsidRPr="005533AD">
              <w:rPr>
                <w:rFonts w:ascii="Arial" w:eastAsia="Arial" w:hAnsi="Arial" w:cs="Arial"/>
                <w:sz w:val="20"/>
                <w:szCs w:val="20"/>
              </w:rPr>
              <w:t>078</w:t>
            </w:r>
          </w:p>
        </w:tc>
        <w:tc>
          <w:tcPr>
            <w:tcW w:w="1417" w:type="dxa"/>
          </w:tcPr>
          <w:p w14:paraId="584C70A9" w14:textId="64165C53" w:rsidR="005E6E3F" w:rsidRPr="005533AD" w:rsidRDefault="005E6E3F" w:rsidP="005533AD">
            <w:pPr>
              <w:jc w:val="right"/>
              <w:rPr>
                <w:rFonts w:ascii="Arial" w:eastAsia="Arial" w:hAnsi="Arial" w:cs="Arial"/>
                <w:color w:val="auto"/>
                <w:sz w:val="20"/>
                <w:szCs w:val="20"/>
              </w:rPr>
            </w:pPr>
            <w:r w:rsidRPr="005533AD">
              <w:rPr>
                <w:rFonts w:ascii="Arial" w:eastAsia="Arial" w:hAnsi="Arial" w:cs="Arial"/>
                <w:color w:val="auto"/>
                <w:sz w:val="20"/>
                <w:szCs w:val="20"/>
              </w:rPr>
              <w:t>1</w:t>
            </w:r>
            <w:r w:rsidR="00DC667F">
              <w:rPr>
                <w:rFonts w:ascii="Arial" w:eastAsia="Arial" w:hAnsi="Arial" w:cs="Arial"/>
                <w:color w:val="auto"/>
                <w:sz w:val="20"/>
                <w:szCs w:val="20"/>
              </w:rPr>
              <w:t xml:space="preserve"> </w:t>
            </w:r>
            <w:r w:rsidRPr="005533AD">
              <w:rPr>
                <w:rFonts w:ascii="Arial" w:eastAsia="Arial" w:hAnsi="Arial" w:cs="Arial"/>
                <w:color w:val="auto"/>
                <w:sz w:val="20"/>
                <w:szCs w:val="20"/>
              </w:rPr>
              <w:t>669</w:t>
            </w:r>
          </w:p>
        </w:tc>
      </w:tr>
      <w:tr w:rsidR="005E6E3F" w14:paraId="00CA5F90" w14:textId="77777777" w:rsidTr="005E6E3F">
        <w:tc>
          <w:tcPr>
            <w:tcW w:w="2520" w:type="dxa"/>
          </w:tcPr>
          <w:p w14:paraId="788C337A"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Røynevarden</w:t>
            </w:r>
          </w:p>
        </w:tc>
        <w:tc>
          <w:tcPr>
            <w:tcW w:w="1276" w:type="dxa"/>
          </w:tcPr>
          <w:p w14:paraId="507007D6"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171</w:t>
            </w:r>
          </w:p>
        </w:tc>
        <w:tc>
          <w:tcPr>
            <w:tcW w:w="1417" w:type="dxa"/>
          </w:tcPr>
          <w:p w14:paraId="74E98C15"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216</w:t>
            </w:r>
          </w:p>
        </w:tc>
        <w:tc>
          <w:tcPr>
            <w:tcW w:w="1417" w:type="dxa"/>
          </w:tcPr>
          <w:p w14:paraId="3EAFFEAF" w14:textId="77777777" w:rsidR="005E6E3F" w:rsidRPr="005533AD" w:rsidRDefault="005E6E3F" w:rsidP="005533AD">
            <w:pPr>
              <w:jc w:val="right"/>
              <w:rPr>
                <w:rFonts w:ascii="Arial" w:eastAsia="Arial" w:hAnsi="Arial" w:cs="Arial"/>
                <w:color w:val="auto"/>
                <w:sz w:val="20"/>
                <w:szCs w:val="20"/>
              </w:rPr>
            </w:pPr>
            <w:r w:rsidRPr="005533AD">
              <w:rPr>
                <w:rFonts w:ascii="Arial" w:eastAsia="Arial" w:hAnsi="Arial" w:cs="Arial"/>
                <w:color w:val="auto"/>
                <w:sz w:val="20"/>
                <w:szCs w:val="20"/>
              </w:rPr>
              <w:t>30</w:t>
            </w:r>
          </w:p>
        </w:tc>
      </w:tr>
      <w:tr w:rsidR="005E6E3F" w14:paraId="6E6E6994" w14:textId="77777777" w:rsidTr="005E6E3F">
        <w:tc>
          <w:tcPr>
            <w:tcW w:w="2520" w:type="dxa"/>
          </w:tcPr>
          <w:p w14:paraId="6EC0BE93"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Li</w:t>
            </w:r>
          </w:p>
        </w:tc>
        <w:tc>
          <w:tcPr>
            <w:tcW w:w="1276" w:type="dxa"/>
          </w:tcPr>
          <w:p w14:paraId="28CB86EA"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547</w:t>
            </w:r>
          </w:p>
        </w:tc>
        <w:tc>
          <w:tcPr>
            <w:tcW w:w="1417" w:type="dxa"/>
          </w:tcPr>
          <w:p w14:paraId="23037C87"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318</w:t>
            </w:r>
          </w:p>
        </w:tc>
        <w:tc>
          <w:tcPr>
            <w:tcW w:w="1417" w:type="dxa"/>
          </w:tcPr>
          <w:p w14:paraId="57CCFF63" w14:textId="77777777" w:rsidR="005E6E3F" w:rsidRPr="005533AD" w:rsidRDefault="005E6E3F" w:rsidP="005533AD">
            <w:pPr>
              <w:jc w:val="right"/>
              <w:rPr>
                <w:rFonts w:ascii="Arial" w:eastAsia="Arial" w:hAnsi="Arial" w:cs="Arial"/>
                <w:color w:val="auto"/>
                <w:sz w:val="20"/>
                <w:szCs w:val="20"/>
              </w:rPr>
            </w:pPr>
            <w:r w:rsidRPr="005533AD">
              <w:rPr>
                <w:rFonts w:ascii="Arial" w:eastAsia="Arial" w:hAnsi="Arial" w:cs="Arial"/>
                <w:color w:val="auto"/>
                <w:sz w:val="20"/>
                <w:szCs w:val="20"/>
              </w:rPr>
              <w:t>231</w:t>
            </w:r>
          </w:p>
        </w:tc>
      </w:tr>
      <w:tr w:rsidR="005E6E3F" w14:paraId="7ACC6797" w14:textId="77777777" w:rsidTr="005E6E3F">
        <w:tc>
          <w:tcPr>
            <w:tcW w:w="2520" w:type="dxa"/>
          </w:tcPr>
          <w:p w14:paraId="1CD55332"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lastRenderedPageBreak/>
              <w:t>Kvednahola</w:t>
            </w:r>
          </w:p>
        </w:tc>
        <w:tc>
          <w:tcPr>
            <w:tcW w:w="1276" w:type="dxa"/>
          </w:tcPr>
          <w:p w14:paraId="0174C703" w14:textId="77777777" w:rsidR="005E6E3F" w:rsidRPr="005533AD" w:rsidRDefault="005E6E3F" w:rsidP="005533AD">
            <w:pPr>
              <w:contextualSpacing w:val="0"/>
              <w:jc w:val="right"/>
              <w:rPr>
                <w:rFonts w:ascii="Arial" w:hAnsi="Arial" w:cs="Arial"/>
                <w:sz w:val="20"/>
                <w:szCs w:val="20"/>
              </w:rPr>
            </w:pPr>
          </w:p>
        </w:tc>
        <w:tc>
          <w:tcPr>
            <w:tcW w:w="1417" w:type="dxa"/>
          </w:tcPr>
          <w:p w14:paraId="78035ED5" w14:textId="77777777" w:rsidR="005E6E3F" w:rsidRPr="005533AD" w:rsidRDefault="005E6E3F" w:rsidP="005533AD">
            <w:pPr>
              <w:contextualSpacing w:val="0"/>
              <w:jc w:val="right"/>
              <w:rPr>
                <w:rFonts w:ascii="Arial" w:hAnsi="Arial" w:cs="Arial"/>
                <w:sz w:val="20"/>
                <w:szCs w:val="20"/>
              </w:rPr>
            </w:pPr>
          </w:p>
        </w:tc>
        <w:tc>
          <w:tcPr>
            <w:tcW w:w="1417" w:type="dxa"/>
          </w:tcPr>
          <w:p w14:paraId="3459F9AE" w14:textId="77777777" w:rsidR="005E6E3F" w:rsidRPr="005533AD" w:rsidRDefault="005E6E3F" w:rsidP="005533AD">
            <w:pPr>
              <w:jc w:val="right"/>
              <w:rPr>
                <w:rFonts w:ascii="Arial" w:hAnsi="Arial" w:cs="Arial"/>
                <w:color w:val="auto"/>
                <w:sz w:val="20"/>
                <w:szCs w:val="20"/>
              </w:rPr>
            </w:pPr>
          </w:p>
        </w:tc>
      </w:tr>
      <w:tr w:rsidR="005E6E3F" w14:paraId="76C08AB9" w14:textId="77777777" w:rsidTr="005E6E3F">
        <w:tc>
          <w:tcPr>
            <w:tcW w:w="2520" w:type="dxa"/>
          </w:tcPr>
          <w:p w14:paraId="0EAF14D4"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Hustveit</w:t>
            </w:r>
          </w:p>
        </w:tc>
        <w:tc>
          <w:tcPr>
            <w:tcW w:w="1276" w:type="dxa"/>
          </w:tcPr>
          <w:p w14:paraId="498B7CDC"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1 097</w:t>
            </w:r>
          </w:p>
        </w:tc>
        <w:tc>
          <w:tcPr>
            <w:tcW w:w="1417" w:type="dxa"/>
          </w:tcPr>
          <w:p w14:paraId="0741D7C5"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797</w:t>
            </w:r>
          </w:p>
        </w:tc>
        <w:tc>
          <w:tcPr>
            <w:tcW w:w="1417" w:type="dxa"/>
          </w:tcPr>
          <w:p w14:paraId="03FF5DDD" w14:textId="77777777" w:rsidR="005E6E3F" w:rsidRPr="005533AD" w:rsidRDefault="005E6E3F" w:rsidP="005533AD">
            <w:pPr>
              <w:jc w:val="right"/>
              <w:rPr>
                <w:rFonts w:ascii="Arial" w:eastAsia="Arial" w:hAnsi="Arial" w:cs="Arial"/>
                <w:color w:val="auto"/>
                <w:sz w:val="20"/>
                <w:szCs w:val="20"/>
              </w:rPr>
            </w:pPr>
            <w:r w:rsidRPr="005533AD">
              <w:rPr>
                <w:rFonts w:ascii="Arial" w:eastAsia="Arial" w:hAnsi="Arial" w:cs="Arial"/>
                <w:color w:val="auto"/>
                <w:sz w:val="20"/>
                <w:szCs w:val="20"/>
              </w:rPr>
              <w:t>814</w:t>
            </w:r>
          </w:p>
        </w:tc>
      </w:tr>
      <w:tr w:rsidR="005E6E3F" w14:paraId="2A56F43D" w14:textId="77777777" w:rsidTr="005E6E3F">
        <w:tc>
          <w:tcPr>
            <w:tcW w:w="2520" w:type="dxa"/>
          </w:tcPr>
          <w:p w14:paraId="5396D830"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Industriarbeidarmuseet</w:t>
            </w:r>
          </w:p>
        </w:tc>
        <w:tc>
          <w:tcPr>
            <w:tcW w:w="1276" w:type="dxa"/>
          </w:tcPr>
          <w:p w14:paraId="11C68E05"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822</w:t>
            </w:r>
          </w:p>
        </w:tc>
        <w:tc>
          <w:tcPr>
            <w:tcW w:w="1417" w:type="dxa"/>
          </w:tcPr>
          <w:p w14:paraId="094313F0"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49</w:t>
            </w:r>
          </w:p>
        </w:tc>
        <w:tc>
          <w:tcPr>
            <w:tcW w:w="1417" w:type="dxa"/>
          </w:tcPr>
          <w:p w14:paraId="6D60818D" w14:textId="77777777" w:rsidR="005E6E3F" w:rsidRPr="005533AD" w:rsidRDefault="005E6E3F" w:rsidP="005533AD">
            <w:pPr>
              <w:jc w:val="right"/>
              <w:rPr>
                <w:rFonts w:ascii="Arial" w:eastAsia="Arial" w:hAnsi="Arial" w:cs="Arial"/>
                <w:color w:val="auto"/>
                <w:sz w:val="20"/>
                <w:szCs w:val="20"/>
              </w:rPr>
            </w:pPr>
            <w:r w:rsidRPr="005533AD">
              <w:rPr>
                <w:rFonts w:ascii="Arial" w:eastAsia="Arial" w:hAnsi="Arial" w:cs="Arial"/>
                <w:color w:val="auto"/>
                <w:sz w:val="20"/>
                <w:szCs w:val="20"/>
              </w:rPr>
              <w:t>339</w:t>
            </w:r>
          </w:p>
        </w:tc>
      </w:tr>
      <w:tr w:rsidR="005E6E3F" w14:paraId="6D0B9EDD" w14:textId="77777777" w:rsidTr="005E6E3F">
        <w:tc>
          <w:tcPr>
            <w:tcW w:w="2520" w:type="dxa"/>
          </w:tcPr>
          <w:p w14:paraId="64E47EEE"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Bakken</w:t>
            </w:r>
          </w:p>
        </w:tc>
        <w:tc>
          <w:tcPr>
            <w:tcW w:w="1276" w:type="dxa"/>
          </w:tcPr>
          <w:p w14:paraId="1E382A0C" w14:textId="77777777" w:rsidR="005E6E3F" w:rsidRPr="005533AD" w:rsidRDefault="005E6E3F" w:rsidP="005533AD">
            <w:pPr>
              <w:contextualSpacing w:val="0"/>
              <w:jc w:val="right"/>
              <w:rPr>
                <w:rFonts w:ascii="Arial" w:hAnsi="Arial" w:cs="Arial"/>
                <w:sz w:val="20"/>
                <w:szCs w:val="20"/>
              </w:rPr>
            </w:pPr>
          </w:p>
        </w:tc>
        <w:tc>
          <w:tcPr>
            <w:tcW w:w="1417" w:type="dxa"/>
          </w:tcPr>
          <w:p w14:paraId="6BB1C6B4" w14:textId="77777777" w:rsidR="005E6E3F" w:rsidRPr="005533AD" w:rsidRDefault="005E6E3F" w:rsidP="005533AD">
            <w:pPr>
              <w:contextualSpacing w:val="0"/>
              <w:jc w:val="right"/>
              <w:rPr>
                <w:rFonts w:ascii="Arial" w:hAnsi="Arial" w:cs="Arial"/>
                <w:sz w:val="20"/>
                <w:szCs w:val="20"/>
              </w:rPr>
            </w:pPr>
          </w:p>
        </w:tc>
        <w:tc>
          <w:tcPr>
            <w:tcW w:w="1417" w:type="dxa"/>
          </w:tcPr>
          <w:p w14:paraId="1E20D803" w14:textId="77777777" w:rsidR="005E6E3F" w:rsidRPr="005533AD" w:rsidRDefault="005E6E3F" w:rsidP="005533AD">
            <w:pPr>
              <w:jc w:val="right"/>
              <w:rPr>
                <w:rFonts w:ascii="Arial" w:hAnsi="Arial" w:cs="Arial"/>
                <w:color w:val="auto"/>
                <w:sz w:val="20"/>
                <w:szCs w:val="20"/>
              </w:rPr>
            </w:pPr>
            <w:r w:rsidRPr="005533AD">
              <w:rPr>
                <w:rFonts w:ascii="Arial" w:hAnsi="Arial" w:cs="Arial"/>
                <w:color w:val="auto"/>
                <w:sz w:val="20"/>
                <w:szCs w:val="20"/>
              </w:rPr>
              <w:t>88</w:t>
            </w:r>
          </w:p>
        </w:tc>
      </w:tr>
      <w:tr w:rsidR="005E6E3F" w14:paraId="2D01540A" w14:textId="77777777" w:rsidTr="005E6E3F">
        <w:tc>
          <w:tcPr>
            <w:tcW w:w="2520" w:type="dxa"/>
          </w:tcPr>
          <w:p w14:paraId="71DA71D4"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BibMus</w:t>
            </w:r>
          </w:p>
        </w:tc>
        <w:tc>
          <w:tcPr>
            <w:tcW w:w="1276" w:type="dxa"/>
          </w:tcPr>
          <w:p w14:paraId="16029D10"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750</w:t>
            </w:r>
          </w:p>
        </w:tc>
        <w:tc>
          <w:tcPr>
            <w:tcW w:w="1417" w:type="dxa"/>
          </w:tcPr>
          <w:p w14:paraId="7D502B34"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750</w:t>
            </w:r>
          </w:p>
        </w:tc>
        <w:tc>
          <w:tcPr>
            <w:tcW w:w="1417" w:type="dxa"/>
          </w:tcPr>
          <w:p w14:paraId="0796532B" w14:textId="78E9A2A8" w:rsidR="005E6E3F" w:rsidRPr="005533AD" w:rsidRDefault="003261C3" w:rsidP="005533AD">
            <w:pPr>
              <w:jc w:val="right"/>
              <w:rPr>
                <w:rFonts w:ascii="Arial" w:eastAsia="Arial" w:hAnsi="Arial" w:cs="Arial"/>
                <w:color w:val="auto"/>
                <w:sz w:val="20"/>
                <w:szCs w:val="20"/>
              </w:rPr>
            </w:pPr>
            <w:r w:rsidRPr="005533AD">
              <w:rPr>
                <w:rFonts w:ascii="Arial" w:eastAsia="Arial" w:hAnsi="Arial" w:cs="Arial"/>
                <w:color w:val="auto"/>
                <w:sz w:val="20"/>
                <w:szCs w:val="20"/>
              </w:rPr>
              <w:t>650</w:t>
            </w:r>
          </w:p>
        </w:tc>
      </w:tr>
      <w:tr w:rsidR="005E6E3F" w14:paraId="0A5F36EF" w14:textId="77777777" w:rsidTr="005E6E3F">
        <w:tc>
          <w:tcPr>
            <w:tcW w:w="2520" w:type="dxa"/>
          </w:tcPr>
          <w:p w14:paraId="2701DF0C"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Finnøy bygdemuseum</w:t>
            </w:r>
          </w:p>
        </w:tc>
        <w:tc>
          <w:tcPr>
            <w:tcW w:w="1276" w:type="dxa"/>
          </w:tcPr>
          <w:p w14:paraId="7CDB7594" w14:textId="77777777" w:rsidR="005E6E3F" w:rsidRPr="005533AD" w:rsidRDefault="005E6E3F" w:rsidP="005533AD">
            <w:pPr>
              <w:contextualSpacing w:val="0"/>
              <w:jc w:val="right"/>
              <w:rPr>
                <w:rFonts w:ascii="Arial" w:hAnsi="Arial" w:cs="Arial"/>
                <w:sz w:val="20"/>
                <w:szCs w:val="20"/>
              </w:rPr>
            </w:pPr>
          </w:p>
        </w:tc>
        <w:tc>
          <w:tcPr>
            <w:tcW w:w="1417" w:type="dxa"/>
          </w:tcPr>
          <w:p w14:paraId="0A3AAB3A" w14:textId="77777777" w:rsidR="005E6E3F" w:rsidRPr="005533AD" w:rsidRDefault="005E6E3F" w:rsidP="005533AD">
            <w:pPr>
              <w:contextualSpacing w:val="0"/>
              <w:jc w:val="right"/>
              <w:rPr>
                <w:rFonts w:ascii="Arial" w:hAnsi="Arial" w:cs="Arial"/>
                <w:sz w:val="20"/>
                <w:szCs w:val="20"/>
              </w:rPr>
            </w:pPr>
          </w:p>
        </w:tc>
        <w:tc>
          <w:tcPr>
            <w:tcW w:w="1417" w:type="dxa"/>
          </w:tcPr>
          <w:p w14:paraId="07C77850" w14:textId="77777777" w:rsidR="005E6E3F" w:rsidRPr="005533AD" w:rsidRDefault="005E6E3F" w:rsidP="005533AD">
            <w:pPr>
              <w:jc w:val="right"/>
              <w:rPr>
                <w:rFonts w:ascii="Arial" w:hAnsi="Arial" w:cs="Arial"/>
                <w:color w:val="auto"/>
                <w:sz w:val="20"/>
                <w:szCs w:val="20"/>
              </w:rPr>
            </w:pPr>
          </w:p>
        </w:tc>
      </w:tr>
      <w:tr w:rsidR="005E6E3F" w14:paraId="0427D5DD" w14:textId="77777777" w:rsidTr="005E6E3F">
        <w:tc>
          <w:tcPr>
            <w:tcW w:w="2520" w:type="dxa"/>
          </w:tcPr>
          <w:p w14:paraId="01CB2633"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Betel, Finnøy</w:t>
            </w:r>
          </w:p>
        </w:tc>
        <w:tc>
          <w:tcPr>
            <w:tcW w:w="1276" w:type="dxa"/>
          </w:tcPr>
          <w:p w14:paraId="3565D6A6"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968</w:t>
            </w:r>
          </w:p>
        </w:tc>
        <w:tc>
          <w:tcPr>
            <w:tcW w:w="1417" w:type="dxa"/>
          </w:tcPr>
          <w:p w14:paraId="1EE870A7"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550</w:t>
            </w:r>
          </w:p>
        </w:tc>
        <w:tc>
          <w:tcPr>
            <w:tcW w:w="1417" w:type="dxa"/>
          </w:tcPr>
          <w:p w14:paraId="5636820B" w14:textId="77777777" w:rsidR="005E6E3F" w:rsidRPr="005533AD" w:rsidRDefault="005E6E3F" w:rsidP="005533AD">
            <w:pPr>
              <w:jc w:val="right"/>
              <w:rPr>
                <w:rFonts w:ascii="Arial" w:eastAsia="Arial" w:hAnsi="Arial" w:cs="Arial"/>
                <w:color w:val="auto"/>
                <w:sz w:val="20"/>
                <w:szCs w:val="20"/>
              </w:rPr>
            </w:pPr>
            <w:r w:rsidRPr="005533AD">
              <w:rPr>
                <w:rFonts w:ascii="Arial" w:eastAsia="Arial" w:hAnsi="Arial" w:cs="Arial"/>
                <w:color w:val="auto"/>
                <w:sz w:val="20"/>
                <w:szCs w:val="20"/>
              </w:rPr>
              <w:t>716</w:t>
            </w:r>
          </w:p>
        </w:tc>
      </w:tr>
      <w:tr w:rsidR="005E6E3F" w14:paraId="3F33A7C8" w14:textId="77777777" w:rsidTr="005E6E3F">
        <w:tc>
          <w:tcPr>
            <w:tcW w:w="2520" w:type="dxa"/>
          </w:tcPr>
          <w:p w14:paraId="0744280D"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Kvitsøy Hummermuseum</w:t>
            </w:r>
          </w:p>
        </w:tc>
        <w:tc>
          <w:tcPr>
            <w:tcW w:w="1276" w:type="dxa"/>
          </w:tcPr>
          <w:p w14:paraId="7902389C"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2 008</w:t>
            </w:r>
          </w:p>
        </w:tc>
        <w:tc>
          <w:tcPr>
            <w:tcW w:w="1417" w:type="dxa"/>
          </w:tcPr>
          <w:p w14:paraId="6542C469" w14:textId="2A862F8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1</w:t>
            </w:r>
            <w:r w:rsidR="00DC667F">
              <w:rPr>
                <w:rFonts w:ascii="Arial" w:eastAsia="Arial" w:hAnsi="Arial" w:cs="Arial"/>
                <w:sz w:val="20"/>
                <w:szCs w:val="20"/>
              </w:rPr>
              <w:t xml:space="preserve"> </w:t>
            </w:r>
            <w:r w:rsidRPr="005533AD">
              <w:rPr>
                <w:rFonts w:ascii="Arial" w:eastAsia="Arial" w:hAnsi="Arial" w:cs="Arial"/>
                <w:sz w:val="20"/>
                <w:szCs w:val="20"/>
              </w:rPr>
              <w:t>545</w:t>
            </w:r>
          </w:p>
        </w:tc>
        <w:tc>
          <w:tcPr>
            <w:tcW w:w="1417" w:type="dxa"/>
          </w:tcPr>
          <w:p w14:paraId="4D75E735" w14:textId="4791D093" w:rsidR="005E6E3F" w:rsidRPr="005533AD" w:rsidRDefault="001D75BE" w:rsidP="005533AD">
            <w:pPr>
              <w:jc w:val="right"/>
              <w:rPr>
                <w:rFonts w:ascii="Arial" w:eastAsia="Arial" w:hAnsi="Arial" w:cs="Arial"/>
                <w:color w:val="FF0000"/>
                <w:sz w:val="20"/>
                <w:szCs w:val="20"/>
              </w:rPr>
            </w:pPr>
            <w:r w:rsidRPr="001D75BE">
              <w:rPr>
                <w:rFonts w:ascii="Arial" w:eastAsia="Arial" w:hAnsi="Arial" w:cs="Arial"/>
                <w:color w:val="auto"/>
                <w:sz w:val="20"/>
                <w:szCs w:val="20"/>
              </w:rPr>
              <w:t>1 666</w:t>
            </w:r>
          </w:p>
        </w:tc>
      </w:tr>
      <w:tr w:rsidR="005E6E3F" w14:paraId="41CFF317" w14:textId="77777777" w:rsidTr="005E6E3F">
        <w:tc>
          <w:tcPr>
            <w:tcW w:w="2520" w:type="dxa"/>
          </w:tcPr>
          <w:p w14:paraId="3BB88118" w14:textId="77777777" w:rsidR="005E6E3F" w:rsidRPr="005533AD" w:rsidRDefault="005E6E3F">
            <w:pPr>
              <w:contextualSpacing w:val="0"/>
              <w:rPr>
                <w:rFonts w:ascii="Arial" w:hAnsi="Arial" w:cs="Arial"/>
                <w:sz w:val="20"/>
                <w:szCs w:val="20"/>
              </w:rPr>
            </w:pPr>
            <w:r w:rsidRPr="005533AD">
              <w:rPr>
                <w:rFonts w:ascii="Arial" w:eastAsia="Arial" w:hAnsi="Arial" w:cs="Arial"/>
                <w:sz w:val="20"/>
                <w:szCs w:val="20"/>
              </w:rPr>
              <w:t>Brødrene af Sand</w:t>
            </w:r>
          </w:p>
        </w:tc>
        <w:tc>
          <w:tcPr>
            <w:tcW w:w="1276" w:type="dxa"/>
          </w:tcPr>
          <w:p w14:paraId="384AB357"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652</w:t>
            </w:r>
          </w:p>
        </w:tc>
        <w:tc>
          <w:tcPr>
            <w:tcW w:w="1417" w:type="dxa"/>
          </w:tcPr>
          <w:p w14:paraId="24CEF0D1" w14:textId="77777777" w:rsidR="005E6E3F" w:rsidRPr="005533AD" w:rsidRDefault="005E6E3F" w:rsidP="005533AD">
            <w:pPr>
              <w:contextualSpacing w:val="0"/>
              <w:jc w:val="right"/>
              <w:rPr>
                <w:rFonts w:ascii="Arial" w:hAnsi="Arial" w:cs="Arial"/>
                <w:sz w:val="20"/>
                <w:szCs w:val="20"/>
              </w:rPr>
            </w:pPr>
            <w:r w:rsidRPr="005533AD">
              <w:rPr>
                <w:rFonts w:ascii="Arial" w:eastAsia="Arial" w:hAnsi="Arial" w:cs="Arial"/>
                <w:sz w:val="20"/>
                <w:szCs w:val="20"/>
              </w:rPr>
              <w:t>0</w:t>
            </w:r>
          </w:p>
        </w:tc>
        <w:tc>
          <w:tcPr>
            <w:tcW w:w="1417" w:type="dxa"/>
          </w:tcPr>
          <w:p w14:paraId="31F93E18" w14:textId="77777777" w:rsidR="005E6E3F" w:rsidRPr="005533AD" w:rsidRDefault="005E6E3F" w:rsidP="005533AD">
            <w:pPr>
              <w:jc w:val="right"/>
              <w:rPr>
                <w:rFonts w:ascii="Arial" w:eastAsia="Arial" w:hAnsi="Arial" w:cs="Arial"/>
                <w:color w:val="FF0000"/>
                <w:sz w:val="20"/>
                <w:szCs w:val="20"/>
              </w:rPr>
            </w:pPr>
            <w:r w:rsidRPr="005533AD">
              <w:rPr>
                <w:rFonts w:ascii="Arial" w:eastAsia="Arial" w:hAnsi="Arial" w:cs="Arial"/>
                <w:color w:val="auto"/>
                <w:sz w:val="20"/>
                <w:szCs w:val="20"/>
              </w:rPr>
              <w:t>421</w:t>
            </w:r>
          </w:p>
        </w:tc>
      </w:tr>
      <w:tr w:rsidR="000B339F" w14:paraId="45FB056D" w14:textId="77777777" w:rsidTr="005E6E3F">
        <w:tc>
          <w:tcPr>
            <w:tcW w:w="2520" w:type="dxa"/>
          </w:tcPr>
          <w:p w14:paraId="1A88E308" w14:textId="0F49D4DB" w:rsidR="000B339F" w:rsidRPr="005533AD" w:rsidRDefault="000B339F" w:rsidP="000B339F">
            <w:pPr>
              <w:rPr>
                <w:rFonts w:ascii="Arial" w:eastAsia="Arial" w:hAnsi="Arial" w:cs="Arial"/>
                <w:sz w:val="20"/>
                <w:szCs w:val="20"/>
              </w:rPr>
            </w:pPr>
            <w:r w:rsidRPr="005533AD">
              <w:rPr>
                <w:rFonts w:ascii="Arial" w:eastAsia="Arial" w:hAnsi="Arial" w:cs="Arial"/>
                <w:sz w:val="20"/>
                <w:szCs w:val="20"/>
              </w:rPr>
              <w:t>Suldalsdampen</w:t>
            </w:r>
          </w:p>
        </w:tc>
        <w:tc>
          <w:tcPr>
            <w:tcW w:w="1276" w:type="dxa"/>
          </w:tcPr>
          <w:p w14:paraId="107A65DA" w14:textId="77777777" w:rsidR="000B339F" w:rsidRPr="005533AD" w:rsidRDefault="000B339F" w:rsidP="005533AD">
            <w:pPr>
              <w:jc w:val="right"/>
              <w:rPr>
                <w:rFonts w:ascii="Arial" w:eastAsia="Arial" w:hAnsi="Arial" w:cs="Arial"/>
                <w:sz w:val="20"/>
                <w:szCs w:val="20"/>
              </w:rPr>
            </w:pPr>
          </w:p>
        </w:tc>
        <w:tc>
          <w:tcPr>
            <w:tcW w:w="1417" w:type="dxa"/>
          </w:tcPr>
          <w:p w14:paraId="42A21BA9" w14:textId="77777777" w:rsidR="000B339F" w:rsidRPr="005533AD" w:rsidRDefault="000B339F" w:rsidP="005533AD">
            <w:pPr>
              <w:jc w:val="right"/>
              <w:rPr>
                <w:rFonts w:ascii="Arial" w:eastAsia="Arial" w:hAnsi="Arial" w:cs="Arial"/>
                <w:sz w:val="20"/>
                <w:szCs w:val="20"/>
              </w:rPr>
            </w:pPr>
          </w:p>
        </w:tc>
        <w:tc>
          <w:tcPr>
            <w:tcW w:w="1417" w:type="dxa"/>
          </w:tcPr>
          <w:p w14:paraId="600BF676" w14:textId="1E77A00A" w:rsidR="000B339F" w:rsidRPr="005533AD" w:rsidRDefault="000B339F" w:rsidP="005533AD">
            <w:pPr>
              <w:jc w:val="right"/>
              <w:rPr>
                <w:rFonts w:ascii="Arial" w:eastAsia="Arial" w:hAnsi="Arial" w:cs="Arial"/>
                <w:color w:val="auto"/>
                <w:sz w:val="20"/>
                <w:szCs w:val="20"/>
              </w:rPr>
            </w:pPr>
            <w:r w:rsidRPr="005533AD">
              <w:rPr>
                <w:rFonts w:ascii="Arial" w:hAnsi="Arial" w:cs="Arial"/>
                <w:color w:val="auto"/>
                <w:sz w:val="20"/>
                <w:szCs w:val="20"/>
              </w:rPr>
              <w:t>173</w:t>
            </w:r>
          </w:p>
        </w:tc>
      </w:tr>
      <w:tr w:rsidR="000B339F" w14:paraId="1076B2F0" w14:textId="77777777" w:rsidTr="005E6E3F">
        <w:trPr>
          <w:trHeight w:val="60"/>
        </w:trPr>
        <w:tc>
          <w:tcPr>
            <w:tcW w:w="2520" w:type="dxa"/>
          </w:tcPr>
          <w:p w14:paraId="61AD810F" w14:textId="77777777" w:rsidR="000B339F" w:rsidRPr="005533AD" w:rsidRDefault="000B339F" w:rsidP="000B339F">
            <w:pPr>
              <w:contextualSpacing w:val="0"/>
              <w:rPr>
                <w:rFonts w:ascii="Arial" w:hAnsi="Arial" w:cs="Arial"/>
                <w:sz w:val="20"/>
                <w:szCs w:val="20"/>
              </w:rPr>
            </w:pPr>
            <w:r w:rsidRPr="005533AD">
              <w:rPr>
                <w:rFonts w:ascii="Arial" w:eastAsia="Arial" w:hAnsi="Arial" w:cs="Arial"/>
                <w:b/>
                <w:sz w:val="20"/>
                <w:szCs w:val="20"/>
              </w:rPr>
              <w:t>Sum museumsanlegg</w:t>
            </w:r>
          </w:p>
        </w:tc>
        <w:tc>
          <w:tcPr>
            <w:tcW w:w="1276" w:type="dxa"/>
          </w:tcPr>
          <w:p w14:paraId="3A86EF98" w14:textId="77777777" w:rsidR="000B339F" w:rsidRPr="005533AD" w:rsidRDefault="000B339F" w:rsidP="005533AD">
            <w:pPr>
              <w:contextualSpacing w:val="0"/>
              <w:jc w:val="right"/>
              <w:rPr>
                <w:rFonts w:ascii="Arial" w:hAnsi="Arial" w:cs="Arial"/>
                <w:sz w:val="20"/>
                <w:szCs w:val="20"/>
              </w:rPr>
            </w:pPr>
            <w:r w:rsidRPr="005533AD">
              <w:rPr>
                <w:rFonts w:ascii="Arial" w:eastAsia="Arial" w:hAnsi="Arial" w:cs="Arial"/>
                <w:b/>
                <w:sz w:val="20"/>
                <w:szCs w:val="20"/>
              </w:rPr>
              <w:t>17 288</w:t>
            </w:r>
          </w:p>
        </w:tc>
        <w:tc>
          <w:tcPr>
            <w:tcW w:w="1417" w:type="dxa"/>
          </w:tcPr>
          <w:p w14:paraId="65A25A81" w14:textId="77777777" w:rsidR="000B339F" w:rsidRPr="005533AD" w:rsidRDefault="000B339F" w:rsidP="005533AD">
            <w:pPr>
              <w:contextualSpacing w:val="0"/>
              <w:jc w:val="right"/>
              <w:rPr>
                <w:rFonts w:ascii="Arial" w:hAnsi="Arial" w:cs="Arial"/>
                <w:sz w:val="20"/>
                <w:szCs w:val="20"/>
              </w:rPr>
            </w:pPr>
            <w:r w:rsidRPr="005533AD">
              <w:rPr>
                <w:rFonts w:ascii="Arial" w:eastAsia="Arial" w:hAnsi="Arial" w:cs="Arial"/>
                <w:b/>
                <w:sz w:val="20"/>
                <w:szCs w:val="20"/>
              </w:rPr>
              <w:t>13 127</w:t>
            </w:r>
          </w:p>
        </w:tc>
        <w:tc>
          <w:tcPr>
            <w:tcW w:w="1417" w:type="dxa"/>
          </w:tcPr>
          <w:p w14:paraId="20770139" w14:textId="3660EB09" w:rsidR="000B339F" w:rsidRPr="005533AD" w:rsidRDefault="001D75BE" w:rsidP="005533AD">
            <w:pPr>
              <w:jc w:val="right"/>
              <w:rPr>
                <w:rFonts w:ascii="Arial" w:eastAsia="Arial" w:hAnsi="Arial" w:cs="Arial"/>
                <w:b/>
                <w:color w:val="auto"/>
                <w:sz w:val="20"/>
                <w:szCs w:val="20"/>
              </w:rPr>
            </w:pPr>
            <w:r w:rsidRPr="001D75BE">
              <w:rPr>
                <w:rFonts w:ascii="Arial" w:eastAsia="Arial" w:hAnsi="Arial" w:cs="Arial"/>
                <w:b/>
                <w:color w:val="auto"/>
                <w:sz w:val="20"/>
                <w:szCs w:val="20"/>
              </w:rPr>
              <w:t>12 728</w:t>
            </w:r>
          </w:p>
        </w:tc>
      </w:tr>
      <w:tr w:rsidR="000B339F" w14:paraId="219B67CE" w14:textId="77777777" w:rsidTr="005E6E3F">
        <w:trPr>
          <w:trHeight w:val="60"/>
        </w:trPr>
        <w:tc>
          <w:tcPr>
            <w:tcW w:w="2520" w:type="dxa"/>
          </w:tcPr>
          <w:p w14:paraId="34BB62C0" w14:textId="77777777" w:rsidR="000B339F" w:rsidRPr="005533AD" w:rsidRDefault="000B339F" w:rsidP="000B339F">
            <w:pPr>
              <w:contextualSpacing w:val="0"/>
              <w:rPr>
                <w:rFonts w:ascii="Arial" w:hAnsi="Arial" w:cs="Arial"/>
                <w:sz w:val="20"/>
                <w:szCs w:val="20"/>
              </w:rPr>
            </w:pPr>
          </w:p>
        </w:tc>
        <w:tc>
          <w:tcPr>
            <w:tcW w:w="1276" w:type="dxa"/>
          </w:tcPr>
          <w:p w14:paraId="02F74BCD" w14:textId="77777777" w:rsidR="000B339F" w:rsidRPr="005533AD" w:rsidRDefault="000B339F" w:rsidP="005533AD">
            <w:pPr>
              <w:contextualSpacing w:val="0"/>
              <w:jc w:val="right"/>
              <w:rPr>
                <w:rFonts w:ascii="Arial" w:hAnsi="Arial" w:cs="Arial"/>
                <w:sz w:val="20"/>
                <w:szCs w:val="20"/>
              </w:rPr>
            </w:pPr>
          </w:p>
        </w:tc>
        <w:tc>
          <w:tcPr>
            <w:tcW w:w="1417" w:type="dxa"/>
          </w:tcPr>
          <w:p w14:paraId="6423990A" w14:textId="77777777" w:rsidR="000B339F" w:rsidRPr="005533AD" w:rsidRDefault="000B339F" w:rsidP="005533AD">
            <w:pPr>
              <w:contextualSpacing w:val="0"/>
              <w:jc w:val="right"/>
              <w:rPr>
                <w:rFonts w:ascii="Arial" w:hAnsi="Arial" w:cs="Arial"/>
                <w:sz w:val="20"/>
                <w:szCs w:val="20"/>
              </w:rPr>
            </w:pPr>
          </w:p>
        </w:tc>
        <w:tc>
          <w:tcPr>
            <w:tcW w:w="1417" w:type="dxa"/>
          </w:tcPr>
          <w:p w14:paraId="44B2FCDC" w14:textId="77777777" w:rsidR="000B339F" w:rsidRPr="005533AD" w:rsidRDefault="000B339F" w:rsidP="005533AD">
            <w:pPr>
              <w:jc w:val="right"/>
              <w:rPr>
                <w:rFonts w:ascii="Arial" w:hAnsi="Arial" w:cs="Arial"/>
                <w:color w:val="FF0000"/>
                <w:sz w:val="20"/>
                <w:szCs w:val="20"/>
              </w:rPr>
            </w:pPr>
          </w:p>
        </w:tc>
      </w:tr>
      <w:tr w:rsidR="000B339F" w14:paraId="375934FD" w14:textId="77777777" w:rsidTr="005E6E3F">
        <w:trPr>
          <w:trHeight w:val="60"/>
        </w:trPr>
        <w:tc>
          <w:tcPr>
            <w:tcW w:w="2520" w:type="dxa"/>
          </w:tcPr>
          <w:p w14:paraId="61EA022E" w14:textId="77777777" w:rsidR="000B339F" w:rsidRPr="005533AD" w:rsidRDefault="000B339F" w:rsidP="000B339F">
            <w:pPr>
              <w:contextualSpacing w:val="0"/>
              <w:rPr>
                <w:rFonts w:ascii="Arial" w:hAnsi="Arial" w:cs="Arial"/>
                <w:sz w:val="20"/>
                <w:szCs w:val="20"/>
              </w:rPr>
            </w:pPr>
            <w:r w:rsidRPr="005533AD">
              <w:rPr>
                <w:rFonts w:ascii="Arial" w:eastAsia="Arial" w:hAnsi="Arial" w:cs="Arial"/>
                <w:sz w:val="20"/>
                <w:szCs w:val="20"/>
              </w:rPr>
              <w:t>Eksterne arrangement</w:t>
            </w:r>
          </w:p>
        </w:tc>
        <w:tc>
          <w:tcPr>
            <w:tcW w:w="1276" w:type="dxa"/>
          </w:tcPr>
          <w:p w14:paraId="05216395" w14:textId="77777777" w:rsidR="000B339F" w:rsidRPr="005533AD" w:rsidRDefault="000B339F" w:rsidP="005533AD">
            <w:pPr>
              <w:contextualSpacing w:val="0"/>
              <w:jc w:val="right"/>
              <w:rPr>
                <w:rFonts w:ascii="Arial" w:hAnsi="Arial" w:cs="Arial"/>
                <w:sz w:val="20"/>
                <w:szCs w:val="20"/>
              </w:rPr>
            </w:pPr>
            <w:r w:rsidRPr="005533AD">
              <w:rPr>
                <w:rFonts w:ascii="Arial" w:eastAsia="Arial" w:hAnsi="Arial" w:cs="Arial"/>
                <w:sz w:val="20"/>
                <w:szCs w:val="20"/>
              </w:rPr>
              <w:t>2 636</w:t>
            </w:r>
          </w:p>
        </w:tc>
        <w:tc>
          <w:tcPr>
            <w:tcW w:w="1417" w:type="dxa"/>
          </w:tcPr>
          <w:p w14:paraId="6CF60B57" w14:textId="0EB2BF0F" w:rsidR="000B339F" w:rsidRPr="005533AD" w:rsidRDefault="000B339F" w:rsidP="005533AD">
            <w:pPr>
              <w:contextualSpacing w:val="0"/>
              <w:jc w:val="right"/>
              <w:rPr>
                <w:rFonts w:ascii="Arial" w:hAnsi="Arial" w:cs="Arial"/>
                <w:sz w:val="20"/>
                <w:szCs w:val="20"/>
              </w:rPr>
            </w:pPr>
            <w:r w:rsidRPr="005533AD">
              <w:rPr>
                <w:rFonts w:ascii="Arial" w:eastAsia="Arial" w:hAnsi="Arial" w:cs="Arial"/>
                <w:sz w:val="20"/>
                <w:szCs w:val="20"/>
              </w:rPr>
              <w:t>2</w:t>
            </w:r>
            <w:r w:rsidR="00DC667F">
              <w:rPr>
                <w:rFonts w:ascii="Arial" w:eastAsia="Arial" w:hAnsi="Arial" w:cs="Arial"/>
                <w:sz w:val="20"/>
                <w:szCs w:val="20"/>
              </w:rPr>
              <w:t xml:space="preserve"> </w:t>
            </w:r>
            <w:r w:rsidRPr="005533AD">
              <w:rPr>
                <w:rFonts w:ascii="Arial" w:eastAsia="Arial" w:hAnsi="Arial" w:cs="Arial"/>
                <w:sz w:val="20"/>
                <w:szCs w:val="20"/>
              </w:rPr>
              <w:t>903</w:t>
            </w:r>
          </w:p>
        </w:tc>
        <w:tc>
          <w:tcPr>
            <w:tcW w:w="1417" w:type="dxa"/>
          </w:tcPr>
          <w:p w14:paraId="361DFBFF" w14:textId="6FD07ABE" w:rsidR="000B339F" w:rsidRPr="005533AD" w:rsidRDefault="00DC667F" w:rsidP="005533AD">
            <w:pPr>
              <w:jc w:val="right"/>
              <w:rPr>
                <w:rFonts w:ascii="Arial" w:eastAsia="Arial" w:hAnsi="Arial" w:cs="Arial"/>
                <w:color w:val="auto"/>
                <w:sz w:val="20"/>
                <w:szCs w:val="20"/>
              </w:rPr>
            </w:pPr>
            <w:r>
              <w:rPr>
                <w:rFonts w:ascii="Arial" w:eastAsia="Arial" w:hAnsi="Arial" w:cs="Arial"/>
                <w:color w:val="auto"/>
                <w:sz w:val="20"/>
                <w:szCs w:val="20"/>
              </w:rPr>
              <w:t>5 026</w:t>
            </w:r>
          </w:p>
        </w:tc>
      </w:tr>
      <w:tr w:rsidR="000B339F" w14:paraId="3CA134B7" w14:textId="77777777" w:rsidTr="005E6E3F">
        <w:trPr>
          <w:trHeight w:val="60"/>
        </w:trPr>
        <w:tc>
          <w:tcPr>
            <w:tcW w:w="2520" w:type="dxa"/>
          </w:tcPr>
          <w:p w14:paraId="2FE74E8D" w14:textId="77777777" w:rsidR="000B339F" w:rsidRPr="005533AD" w:rsidRDefault="000B339F" w:rsidP="000B339F">
            <w:pPr>
              <w:contextualSpacing w:val="0"/>
              <w:rPr>
                <w:rFonts w:ascii="Arial" w:hAnsi="Arial" w:cs="Arial"/>
                <w:sz w:val="20"/>
                <w:szCs w:val="20"/>
              </w:rPr>
            </w:pPr>
            <w:r w:rsidRPr="005533AD">
              <w:rPr>
                <w:rFonts w:ascii="Arial" w:eastAsia="Arial" w:hAnsi="Arial" w:cs="Arial"/>
                <w:sz w:val="20"/>
                <w:szCs w:val="20"/>
              </w:rPr>
              <w:t>Flørli sommarutstilling</w:t>
            </w:r>
          </w:p>
        </w:tc>
        <w:tc>
          <w:tcPr>
            <w:tcW w:w="1276" w:type="dxa"/>
          </w:tcPr>
          <w:p w14:paraId="110490B8" w14:textId="77777777" w:rsidR="000B339F" w:rsidRPr="005533AD" w:rsidRDefault="000B339F" w:rsidP="005533AD">
            <w:pPr>
              <w:contextualSpacing w:val="0"/>
              <w:jc w:val="right"/>
              <w:rPr>
                <w:rFonts w:ascii="Arial" w:hAnsi="Arial" w:cs="Arial"/>
                <w:sz w:val="20"/>
                <w:szCs w:val="20"/>
              </w:rPr>
            </w:pPr>
            <w:r w:rsidRPr="005533AD">
              <w:rPr>
                <w:rFonts w:ascii="Arial" w:eastAsia="Arial" w:hAnsi="Arial" w:cs="Arial"/>
                <w:sz w:val="20"/>
                <w:szCs w:val="20"/>
              </w:rPr>
              <w:t>1 330</w:t>
            </w:r>
          </w:p>
        </w:tc>
        <w:tc>
          <w:tcPr>
            <w:tcW w:w="1417" w:type="dxa"/>
          </w:tcPr>
          <w:p w14:paraId="77308BD4" w14:textId="7A585A1E" w:rsidR="000B339F" w:rsidRPr="005533AD" w:rsidRDefault="000B339F" w:rsidP="005533AD">
            <w:pPr>
              <w:contextualSpacing w:val="0"/>
              <w:jc w:val="right"/>
              <w:rPr>
                <w:rFonts w:ascii="Arial" w:hAnsi="Arial" w:cs="Arial"/>
                <w:sz w:val="20"/>
                <w:szCs w:val="20"/>
              </w:rPr>
            </w:pPr>
            <w:r w:rsidRPr="005533AD">
              <w:rPr>
                <w:rFonts w:ascii="Arial" w:eastAsia="Arial" w:hAnsi="Arial" w:cs="Arial"/>
                <w:sz w:val="20"/>
                <w:szCs w:val="20"/>
              </w:rPr>
              <w:t>1</w:t>
            </w:r>
            <w:r w:rsidR="00DC667F">
              <w:rPr>
                <w:rFonts w:ascii="Arial" w:eastAsia="Arial" w:hAnsi="Arial" w:cs="Arial"/>
                <w:sz w:val="20"/>
                <w:szCs w:val="20"/>
              </w:rPr>
              <w:t xml:space="preserve"> </w:t>
            </w:r>
            <w:r w:rsidRPr="005533AD">
              <w:rPr>
                <w:rFonts w:ascii="Arial" w:eastAsia="Arial" w:hAnsi="Arial" w:cs="Arial"/>
                <w:sz w:val="20"/>
                <w:szCs w:val="20"/>
              </w:rPr>
              <w:t>380</w:t>
            </w:r>
          </w:p>
        </w:tc>
        <w:tc>
          <w:tcPr>
            <w:tcW w:w="1417" w:type="dxa"/>
          </w:tcPr>
          <w:p w14:paraId="1C712B92" w14:textId="2C01B832" w:rsidR="000B339F" w:rsidRPr="005533AD" w:rsidRDefault="000B339F" w:rsidP="005533AD">
            <w:pPr>
              <w:jc w:val="right"/>
              <w:rPr>
                <w:rFonts w:ascii="Arial" w:eastAsia="Arial" w:hAnsi="Arial" w:cs="Arial"/>
                <w:color w:val="auto"/>
                <w:sz w:val="20"/>
                <w:szCs w:val="20"/>
              </w:rPr>
            </w:pPr>
            <w:r w:rsidRPr="005533AD">
              <w:rPr>
                <w:rFonts w:ascii="Arial" w:eastAsia="Arial" w:hAnsi="Arial" w:cs="Arial"/>
                <w:color w:val="auto"/>
                <w:sz w:val="20"/>
                <w:szCs w:val="20"/>
              </w:rPr>
              <w:t>3</w:t>
            </w:r>
            <w:r w:rsidR="00DC667F">
              <w:rPr>
                <w:rFonts w:ascii="Arial" w:eastAsia="Arial" w:hAnsi="Arial" w:cs="Arial"/>
                <w:color w:val="auto"/>
                <w:sz w:val="20"/>
                <w:szCs w:val="20"/>
              </w:rPr>
              <w:t xml:space="preserve"> </w:t>
            </w:r>
            <w:r w:rsidRPr="005533AD">
              <w:rPr>
                <w:rFonts w:ascii="Arial" w:eastAsia="Arial" w:hAnsi="Arial" w:cs="Arial"/>
                <w:color w:val="auto"/>
                <w:sz w:val="20"/>
                <w:szCs w:val="20"/>
              </w:rPr>
              <w:t>090</w:t>
            </w:r>
          </w:p>
        </w:tc>
      </w:tr>
      <w:tr w:rsidR="000B339F" w14:paraId="11DF0A5D" w14:textId="77777777" w:rsidTr="005E6E3F">
        <w:trPr>
          <w:trHeight w:val="60"/>
        </w:trPr>
        <w:tc>
          <w:tcPr>
            <w:tcW w:w="2520" w:type="dxa"/>
          </w:tcPr>
          <w:p w14:paraId="1CD648F1" w14:textId="349D4783" w:rsidR="000B339F" w:rsidRPr="005533AD" w:rsidRDefault="000B339F" w:rsidP="000B339F">
            <w:pPr>
              <w:rPr>
                <w:rFonts w:ascii="Arial" w:eastAsia="Arial" w:hAnsi="Arial" w:cs="Arial"/>
                <w:sz w:val="20"/>
                <w:szCs w:val="20"/>
              </w:rPr>
            </w:pPr>
            <w:r w:rsidRPr="005533AD">
              <w:rPr>
                <w:rFonts w:ascii="Arial" w:eastAsia="Arial" w:hAnsi="Arial" w:cs="Arial"/>
                <w:sz w:val="20"/>
                <w:szCs w:val="20"/>
              </w:rPr>
              <w:t>Utstilling Kulturferja</w:t>
            </w:r>
          </w:p>
        </w:tc>
        <w:tc>
          <w:tcPr>
            <w:tcW w:w="1276" w:type="dxa"/>
          </w:tcPr>
          <w:p w14:paraId="63B91A25" w14:textId="77777777" w:rsidR="000B339F" w:rsidRPr="005533AD" w:rsidRDefault="000B339F" w:rsidP="005533AD">
            <w:pPr>
              <w:jc w:val="right"/>
              <w:rPr>
                <w:rFonts w:ascii="Arial" w:eastAsia="Arial" w:hAnsi="Arial" w:cs="Arial"/>
                <w:sz w:val="20"/>
                <w:szCs w:val="20"/>
              </w:rPr>
            </w:pPr>
          </w:p>
        </w:tc>
        <w:tc>
          <w:tcPr>
            <w:tcW w:w="1417" w:type="dxa"/>
          </w:tcPr>
          <w:p w14:paraId="4F2CDA0D" w14:textId="77777777" w:rsidR="000B339F" w:rsidRPr="005533AD" w:rsidRDefault="000B339F" w:rsidP="005533AD">
            <w:pPr>
              <w:jc w:val="right"/>
              <w:rPr>
                <w:rFonts w:ascii="Arial" w:eastAsia="Arial" w:hAnsi="Arial" w:cs="Arial"/>
                <w:sz w:val="20"/>
                <w:szCs w:val="20"/>
              </w:rPr>
            </w:pPr>
          </w:p>
        </w:tc>
        <w:tc>
          <w:tcPr>
            <w:tcW w:w="1417" w:type="dxa"/>
          </w:tcPr>
          <w:p w14:paraId="06B6120C" w14:textId="590422AA" w:rsidR="000B339F" w:rsidRPr="005533AD" w:rsidRDefault="000B339F" w:rsidP="005533AD">
            <w:pPr>
              <w:jc w:val="right"/>
              <w:rPr>
                <w:rFonts w:ascii="Arial" w:eastAsia="Arial" w:hAnsi="Arial" w:cs="Arial"/>
                <w:color w:val="auto"/>
                <w:sz w:val="20"/>
                <w:szCs w:val="20"/>
              </w:rPr>
            </w:pPr>
            <w:r w:rsidRPr="005533AD">
              <w:rPr>
                <w:rFonts w:ascii="Arial" w:eastAsia="Arial" w:hAnsi="Arial" w:cs="Arial"/>
                <w:color w:val="auto"/>
                <w:sz w:val="20"/>
                <w:szCs w:val="20"/>
              </w:rPr>
              <w:t>1</w:t>
            </w:r>
            <w:r w:rsidR="00DC667F">
              <w:rPr>
                <w:rFonts w:ascii="Arial" w:eastAsia="Arial" w:hAnsi="Arial" w:cs="Arial"/>
                <w:color w:val="auto"/>
                <w:sz w:val="20"/>
                <w:szCs w:val="20"/>
              </w:rPr>
              <w:t xml:space="preserve"> </w:t>
            </w:r>
            <w:r w:rsidRPr="005533AD">
              <w:rPr>
                <w:rFonts w:ascii="Arial" w:eastAsia="Arial" w:hAnsi="Arial" w:cs="Arial"/>
                <w:color w:val="auto"/>
                <w:sz w:val="20"/>
                <w:szCs w:val="20"/>
              </w:rPr>
              <w:t>414</w:t>
            </w:r>
          </w:p>
        </w:tc>
      </w:tr>
      <w:tr w:rsidR="000B339F" w14:paraId="364C52C2" w14:textId="77777777" w:rsidTr="005E6E3F">
        <w:trPr>
          <w:trHeight w:val="60"/>
        </w:trPr>
        <w:tc>
          <w:tcPr>
            <w:tcW w:w="2520" w:type="dxa"/>
          </w:tcPr>
          <w:p w14:paraId="0F701E8F" w14:textId="66A05D9D" w:rsidR="000B339F" w:rsidRPr="005533AD" w:rsidRDefault="000B339F" w:rsidP="000B339F">
            <w:pPr>
              <w:contextualSpacing w:val="0"/>
              <w:rPr>
                <w:rFonts w:ascii="Arial" w:hAnsi="Arial" w:cs="Arial"/>
                <w:sz w:val="20"/>
                <w:szCs w:val="20"/>
              </w:rPr>
            </w:pPr>
            <w:r w:rsidRPr="005533AD">
              <w:rPr>
                <w:rFonts w:ascii="Arial" w:eastAsia="Arial" w:hAnsi="Arial" w:cs="Arial"/>
                <w:sz w:val="20"/>
                <w:szCs w:val="20"/>
              </w:rPr>
              <w:t>Turistinformasjon Suldal</w:t>
            </w:r>
          </w:p>
        </w:tc>
        <w:tc>
          <w:tcPr>
            <w:tcW w:w="1276" w:type="dxa"/>
          </w:tcPr>
          <w:p w14:paraId="5023606C" w14:textId="77777777" w:rsidR="000B339F" w:rsidRPr="005533AD" w:rsidRDefault="000B339F" w:rsidP="005533AD">
            <w:pPr>
              <w:contextualSpacing w:val="0"/>
              <w:jc w:val="right"/>
              <w:rPr>
                <w:rFonts w:ascii="Arial" w:hAnsi="Arial" w:cs="Arial"/>
                <w:sz w:val="20"/>
                <w:szCs w:val="20"/>
              </w:rPr>
            </w:pPr>
            <w:r w:rsidRPr="005533AD">
              <w:rPr>
                <w:rFonts w:ascii="Arial" w:eastAsia="Arial" w:hAnsi="Arial" w:cs="Arial"/>
                <w:sz w:val="20"/>
                <w:szCs w:val="20"/>
              </w:rPr>
              <w:t>*</w:t>
            </w:r>
          </w:p>
        </w:tc>
        <w:tc>
          <w:tcPr>
            <w:tcW w:w="1417" w:type="dxa"/>
          </w:tcPr>
          <w:p w14:paraId="7836EF5D" w14:textId="77777777" w:rsidR="000B339F" w:rsidRPr="005533AD" w:rsidRDefault="000B339F" w:rsidP="005533AD">
            <w:pPr>
              <w:contextualSpacing w:val="0"/>
              <w:jc w:val="right"/>
              <w:rPr>
                <w:rFonts w:ascii="Arial" w:hAnsi="Arial" w:cs="Arial"/>
                <w:sz w:val="20"/>
                <w:szCs w:val="20"/>
              </w:rPr>
            </w:pPr>
            <w:r w:rsidRPr="005533AD">
              <w:rPr>
                <w:rFonts w:ascii="Arial" w:eastAsia="Arial" w:hAnsi="Arial" w:cs="Arial"/>
                <w:sz w:val="20"/>
                <w:szCs w:val="20"/>
              </w:rPr>
              <w:t>*</w:t>
            </w:r>
          </w:p>
        </w:tc>
        <w:tc>
          <w:tcPr>
            <w:tcW w:w="1417" w:type="dxa"/>
          </w:tcPr>
          <w:p w14:paraId="6E89C4B5" w14:textId="77777777" w:rsidR="000B339F" w:rsidRPr="005533AD" w:rsidRDefault="000B339F" w:rsidP="005533AD">
            <w:pPr>
              <w:jc w:val="right"/>
              <w:rPr>
                <w:rFonts w:ascii="Arial" w:eastAsia="Arial" w:hAnsi="Arial" w:cs="Arial"/>
                <w:color w:val="auto"/>
                <w:sz w:val="20"/>
                <w:szCs w:val="20"/>
              </w:rPr>
            </w:pPr>
            <w:r w:rsidRPr="005533AD">
              <w:rPr>
                <w:rFonts w:ascii="Arial" w:eastAsia="Arial" w:hAnsi="Arial" w:cs="Arial"/>
                <w:color w:val="auto"/>
                <w:sz w:val="20"/>
                <w:szCs w:val="20"/>
              </w:rPr>
              <w:t>-</w:t>
            </w:r>
          </w:p>
        </w:tc>
      </w:tr>
      <w:tr w:rsidR="000B339F" w14:paraId="6EE18B9B" w14:textId="77777777" w:rsidTr="005E6E3F">
        <w:tc>
          <w:tcPr>
            <w:tcW w:w="2520" w:type="dxa"/>
          </w:tcPr>
          <w:p w14:paraId="290FB1D2" w14:textId="77777777" w:rsidR="000B339F" w:rsidRPr="005533AD" w:rsidRDefault="000B339F" w:rsidP="000B339F">
            <w:pPr>
              <w:contextualSpacing w:val="0"/>
              <w:rPr>
                <w:rFonts w:ascii="Arial" w:hAnsi="Arial" w:cs="Arial"/>
                <w:sz w:val="20"/>
                <w:szCs w:val="20"/>
              </w:rPr>
            </w:pPr>
            <w:r w:rsidRPr="005533AD">
              <w:rPr>
                <w:rFonts w:ascii="Arial" w:eastAsia="Arial" w:hAnsi="Arial" w:cs="Arial"/>
                <w:b/>
                <w:sz w:val="20"/>
                <w:szCs w:val="20"/>
              </w:rPr>
              <w:t>Sum publikum</w:t>
            </w:r>
          </w:p>
        </w:tc>
        <w:tc>
          <w:tcPr>
            <w:tcW w:w="1276" w:type="dxa"/>
          </w:tcPr>
          <w:p w14:paraId="6FB2AE07" w14:textId="77777777" w:rsidR="000B339F" w:rsidRPr="005533AD" w:rsidRDefault="000B339F" w:rsidP="005533AD">
            <w:pPr>
              <w:contextualSpacing w:val="0"/>
              <w:jc w:val="right"/>
              <w:rPr>
                <w:rFonts w:ascii="Arial" w:hAnsi="Arial" w:cs="Arial"/>
                <w:sz w:val="20"/>
                <w:szCs w:val="20"/>
              </w:rPr>
            </w:pPr>
            <w:r w:rsidRPr="005533AD">
              <w:rPr>
                <w:rFonts w:ascii="Arial" w:eastAsia="Arial" w:hAnsi="Arial" w:cs="Arial"/>
                <w:b/>
                <w:sz w:val="20"/>
                <w:szCs w:val="20"/>
              </w:rPr>
              <w:t>21 254</w:t>
            </w:r>
          </w:p>
        </w:tc>
        <w:tc>
          <w:tcPr>
            <w:tcW w:w="1417" w:type="dxa"/>
          </w:tcPr>
          <w:p w14:paraId="34CB4704" w14:textId="77777777" w:rsidR="000B339F" w:rsidRPr="005533AD" w:rsidRDefault="000B339F" w:rsidP="005533AD">
            <w:pPr>
              <w:contextualSpacing w:val="0"/>
              <w:jc w:val="right"/>
              <w:rPr>
                <w:rFonts w:ascii="Arial" w:hAnsi="Arial" w:cs="Arial"/>
                <w:sz w:val="20"/>
                <w:szCs w:val="20"/>
              </w:rPr>
            </w:pPr>
            <w:r w:rsidRPr="005533AD">
              <w:rPr>
                <w:rFonts w:ascii="Arial" w:eastAsia="Arial" w:hAnsi="Arial" w:cs="Arial"/>
                <w:b/>
                <w:sz w:val="20"/>
                <w:szCs w:val="20"/>
              </w:rPr>
              <w:t>18 017</w:t>
            </w:r>
          </w:p>
        </w:tc>
        <w:tc>
          <w:tcPr>
            <w:tcW w:w="1417" w:type="dxa"/>
          </w:tcPr>
          <w:p w14:paraId="757043AF" w14:textId="447C2101" w:rsidR="000B339F" w:rsidRPr="005533AD" w:rsidRDefault="001D75BE" w:rsidP="005533AD">
            <w:pPr>
              <w:jc w:val="right"/>
              <w:rPr>
                <w:rFonts w:ascii="Arial" w:eastAsia="Arial" w:hAnsi="Arial" w:cs="Arial"/>
                <w:b/>
                <w:color w:val="FF0000"/>
                <w:sz w:val="20"/>
                <w:szCs w:val="20"/>
              </w:rPr>
            </w:pPr>
            <w:r w:rsidRPr="001D75BE">
              <w:rPr>
                <w:rFonts w:ascii="Arial" w:eastAsia="Arial" w:hAnsi="Arial" w:cs="Arial"/>
                <w:b/>
                <w:color w:val="auto"/>
                <w:sz w:val="20"/>
                <w:szCs w:val="20"/>
              </w:rPr>
              <w:t>22 258</w:t>
            </w:r>
          </w:p>
        </w:tc>
      </w:tr>
      <w:tr w:rsidR="000B339F" w14:paraId="7BB46E33" w14:textId="77777777" w:rsidTr="005E6E3F">
        <w:tc>
          <w:tcPr>
            <w:tcW w:w="2520" w:type="dxa"/>
          </w:tcPr>
          <w:p w14:paraId="5DB59D09" w14:textId="77777777" w:rsidR="000B339F" w:rsidRPr="005533AD" w:rsidRDefault="000B339F" w:rsidP="000B339F">
            <w:pPr>
              <w:contextualSpacing w:val="0"/>
              <w:rPr>
                <w:rFonts w:ascii="Arial" w:hAnsi="Arial" w:cs="Arial"/>
                <w:sz w:val="20"/>
                <w:szCs w:val="20"/>
              </w:rPr>
            </w:pPr>
          </w:p>
        </w:tc>
        <w:tc>
          <w:tcPr>
            <w:tcW w:w="1276" w:type="dxa"/>
          </w:tcPr>
          <w:p w14:paraId="5AB39D26" w14:textId="77777777" w:rsidR="000B339F" w:rsidRPr="005533AD" w:rsidRDefault="000B339F" w:rsidP="005533AD">
            <w:pPr>
              <w:contextualSpacing w:val="0"/>
              <w:jc w:val="right"/>
              <w:rPr>
                <w:rFonts w:ascii="Arial" w:hAnsi="Arial" w:cs="Arial"/>
                <w:sz w:val="20"/>
                <w:szCs w:val="20"/>
              </w:rPr>
            </w:pPr>
          </w:p>
        </w:tc>
        <w:tc>
          <w:tcPr>
            <w:tcW w:w="1417" w:type="dxa"/>
          </w:tcPr>
          <w:p w14:paraId="37A09000" w14:textId="77777777" w:rsidR="000B339F" w:rsidRPr="005533AD" w:rsidRDefault="000B339F" w:rsidP="005533AD">
            <w:pPr>
              <w:contextualSpacing w:val="0"/>
              <w:jc w:val="right"/>
              <w:rPr>
                <w:rFonts w:ascii="Arial" w:hAnsi="Arial" w:cs="Arial"/>
                <w:sz w:val="20"/>
                <w:szCs w:val="20"/>
              </w:rPr>
            </w:pPr>
          </w:p>
        </w:tc>
        <w:tc>
          <w:tcPr>
            <w:tcW w:w="1417" w:type="dxa"/>
          </w:tcPr>
          <w:p w14:paraId="25C117A2" w14:textId="77777777" w:rsidR="000B339F" w:rsidRPr="005533AD" w:rsidRDefault="000B339F" w:rsidP="005533AD">
            <w:pPr>
              <w:jc w:val="right"/>
              <w:rPr>
                <w:rFonts w:ascii="Arial" w:hAnsi="Arial" w:cs="Arial"/>
                <w:sz w:val="20"/>
                <w:szCs w:val="20"/>
              </w:rPr>
            </w:pPr>
          </w:p>
        </w:tc>
      </w:tr>
    </w:tbl>
    <w:p w14:paraId="53F49E40" w14:textId="56778394" w:rsidR="0044437F" w:rsidRDefault="00134626">
      <w:r>
        <w:t>* Tal frå turistinformasjonen er inkludert i tal for Nesasjøhuset.</w:t>
      </w:r>
      <w:r w:rsidR="00131E11">
        <w:t xml:space="preserve"> Frå 2017 har turistinformasjo</w:t>
      </w:r>
      <w:r w:rsidR="00A22EEC">
        <w:t>n</w:t>
      </w:r>
      <w:r w:rsidR="00131E11">
        <w:t>en</w:t>
      </w:r>
      <w:r w:rsidR="00A22EEC">
        <w:t xml:space="preserve"> i Suldal</w:t>
      </w:r>
      <w:r w:rsidR="00131E11">
        <w:t xml:space="preserve"> ik</w:t>
      </w:r>
      <w:r w:rsidR="00A22EEC">
        <w:t>kje lengre vore på Ryfylkemuseet</w:t>
      </w:r>
      <w:r w:rsidR="00131E11">
        <w:t>.</w:t>
      </w:r>
    </w:p>
    <w:p w14:paraId="2E96494D" w14:textId="67558D1D" w:rsidR="0044437F" w:rsidRDefault="0044437F"/>
    <w:p w14:paraId="5686E690" w14:textId="18C1C6DC" w:rsidR="0044437F" w:rsidRDefault="00134626">
      <w:r>
        <w:t>På Hustveit er det installert automatisk teljing av dei besøkande i døra til løa. Det oppgitte talet er justert i f</w:t>
      </w:r>
      <w:r w:rsidR="005042D7">
        <w:t>orhold til moglege feilkjelder.</w:t>
      </w:r>
    </w:p>
    <w:p w14:paraId="562A567D" w14:textId="77777777" w:rsidR="00F472B1" w:rsidRDefault="00F472B1"/>
    <w:p w14:paraId="36927F78" w14:textId="7B2119DC" w:rsidR="0044437F" w:rsidRPr="00CC7323" w:rsidRDefault="00F472B1">
      <w:pPr>
        <w:rPr>
          <w:color w:val="auto"/>
        </w:rPr>
      </w:pPr>
      <w:r>
        <w:t xml:space="preserve">Besøkstalet på Ryfylkemuseet i 2017 var godt over målet om minst 20 000 besøkande. </w:t>
      </w:r>
      <w:r>
        <w:rPr>
          <w:color w:val="auto"/>
        </w:rPr>
        <w:t xml:space="preserve">Auka skuldast hovudsakleg eksterne arrangement der museet har nådd svært mange barn og unge gjennom </w:t>
      </w:r>
      <w:r w:rsidR="000572CF">
        <w:rPr>
          <w:color w:val="auto"/>
        </w:rPr>
        <w:t>skuleturnéar, både i eigen regi</w:t>
      </w:r>
      <w:r w:rsidR="000B339F">
        <w:rPr>
          <w:color w:val="auto"/>
        </w:rPr>
        <w:t xml:space="preserve"> og i samarbeid med andre, </w:t>
      </w:r>
      <w:r>
        <w:rPr>
          <w:color w:val="auto"/>
        </w:rPr>
        <w:t xml:space="preserve">i tillegg til </w:t>
      </w:r>
      <w:r w:rsidR="000B339F">
        <w:rPr>
          <w:color w:val="auto"/>
        </w:rPr>
        <w:t>eksterne foredrag</w:t>
      </w:r>
      <w:r>
        <w:rPr>
          <w:color w:val="auto"/>
        </w:rPr>
        <w:t xml:space="preserve"> og liknande</w:t>
      </w:r>
      <w:r w:rsidR="000B339F">
        <w:rPr>
          <w:color w:val="auto"/>
        </w:rPr>
        <w:t xml:space="preserve">. </w:t>
      </w:r>
      <w:r>
        <w:rPr>
          <w:color w:val="auto"/>
        </w:rPr>
        <w:t>Museet har òg</w:t>
      </w:r>
      <w:r w:rsidR="000B339F">
        <w:rPr>
          <w:color w:val="auto"/>
        </w:rPr>
        <w:t xml:space="preserve"> hatt to eksterne utstillingar som har vore godt besøkte.</w:t>
      </w:r>
      <w:r w:rsidR="008B6B79">
        <w:rPr>
          <w:color w:val="auto"/>
        </w:rPr>
        <w:t xml:space="preserve"> Besøket på anlegga til museet har òg jamt over auka,</w:t>
      </w:r>
      <w:r w:rsidR="005042D7">
        <w:rPr>
          <w:color w:val="auto"/>
        </w:rPr>
        <w:t xml:space="preserve"> men</w:t>
      </w:r>
      <w:r w:rsidR="008B6B79">
        <w:rPr>
          <w:color w:val="auto"/>
        </w:rPr>
        <w:t xml:space="preserve"> </w:t>
      </w:r>
      <w:r>
        <w:rPr>
          <w:color w:val="auto"/>
        </w:rPr>
        <w:t>total</w:t>
      </w:r>
      <w:r w:rsidR="008B6B79">
        <w:rPr>
          <w:color w:val="auto"/>
        </w:rPr>
        <w:t>summen for museumsanleg</w:t>
      </w:r>
      <w:r>
        <w:rPr>
          <w:color w:val="auto"/>
        </w:rPr>
        <w:t>ga er noko lågare enn i fjor</w:t>
      </w:r>
      <w:r w:rsidR="008B6B79">
        <w:rPr>
          <w:color w:val="auto"/>
        </w:rPr>
        <w:t xml:space="preserve">. Årsaka er at turistinformasjonen frå 2017 er flytta frå museet, noko som har gitt ein nedgang i </w:t>
      </w:r>
      <w:r w:rsidR="005042D7">
        <w:rPr>
          <w:color w:val="auto"/>
        </w:rPr>
        <w:t>besøket</w:t>
      </w:r>
      <w:r w:rsidR="008B6B79">
        <w:rPr>
          <w:color w:val="auto"/>
        </w:rPr>
        <w:t xml:space="preserve"> </w:t>
      </w:r>
      <w:r w:rsidR="005042D7">
        <w:rPr>
          <w:color w:val="auto"/>
        </w:rPr>
        <w:t>på hovudanlegget Nesasjøhuset.</w:t>
      </w:r>
    </w:p>
    <w:p w14:paraId="474AD371" w14:textId="77777777" w:rsidR="00926767" w:rsidRDefault="00926767">
      <w:pPr>
        <w:tabs>
          <w:tab w:val="center" w:pos="4536"/>
          <w:tab w:val="right" w:pos="9072"/>
        </w:tabs>
      </w:pPr>
    </w:p>
    <w:p w14:paraId="7ECB53DC" w14:textId="77777777" w:rsidR="00EF26DB" w:rsidRDefault="00EF26DB">
      <w:pPr>
        <w:tabs>
          <w:tab w:val="center" w:pos="4536"/>
          <w:tab w:val="right" w:pos="9072"/>
        </w:tabs>
      </w:pPr>
    </w:p>
    <w:p w14:paraId="2EF12A8A" w14:textId="6C0C5071" w:rsidR="006B76D9" w:rsidRPr="00B35F01" w:rsidRDefault="00134626">
      <w:pPr>
        <w:tabs>
          <w:tab w:val="center" w:pos="4536"/>
          <w:tab w:val="right" w:pos="9072"/>
        </w:tabs>
        <w:rPr>
          <w:b/>
        </w:rPr>
      </w:pPr>
      <w:r>
        <w:rPr>
          <w:b/>
        </w:rPr>
        <w:t>D</w:t>
      </w:r>
      <w:r w:rsidR="007373AF">
        <w:rPr>
          <w:b/>
        </w:rPr>
        <w:t>igitale media</w:t>
      </w:r>
    </w:p>
    <w:p w14:paraId="010332C8" w14:textId="77777777" w:rsidR="0044437F" w:rsidRDefault="0044437F">
      <w:pPr>
        <w:tabs>
          <w:tab w:val="center" w:pos="4536"/>
          <w:tab w:val="right" w:pos="9072"/>
        </w:tabs>
      </w:pPr>
    </w:p>
    <w:tbl>
      <w:tblPr>
        <w:tblStyle w:val="a5"/>
        <w:tblW w:w="882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2"/>
        <w:gridCol w:w="992"/>
        <w:gridCol w:w="992"/>
        <w:gridCol w:w="992"/>
        <w:gridCol w:w="993"/>
      </w:tblGrid>
      <w:tr w:rsidR="00C87A05" w14:paraId="41678BFA" w14:textId="77777777" w:rsidTr="00F06FD0">
        <w:trPr>
          <w:trHeight w:val="440"/>
        </w:trPr>
        <w:tc>
          <w:tcPr>
            <w:tcW w:w="8821" w:type="dxa"/>
            <w:gridSpan w:val="5"/>
            <w:tcMar>
              <w:top w:w="100" w:type="dxa"/>
              <w:left w:w="100" w:type="dxa"/>
              <w:bottom w:w="100" w:type="dxa"/>
              <w:right w:w="100" w:type="dxa"/>
            </w:tcMar>
          </w:tcPr>
          <w:p w14:paraId="72BFC14D" w14:textId="1D232D56" w:rsidR="00C87A05" w:rsidRPr="005533AD" w:rsidRDefault="00C87A05" w:rsidP="006B76D9">
            <w:pPr>
              <w:widowControl w:val="0"/>
              <w:jc w:val="center"/>
              <w:rPr>
                <w:rFonts w:ascii="Arial" w:hAnsi="Arial" w:cs="Arial"/>
                <w:b/>
                <w:sz w:val="20"/>
                <w:szCs w:val="20"/>
              </w:rPr>
            </w:pPr>
            <w:r w:rsidRPr="005533AD">
              <w:rPr>
                <w:rFonts w:ascii="Arial" w:hAnsi="Arial" w:cs="Arial"/>
                <w:b/>
                <w:sz w:val="20"/>
                <w:szCs w:val="20"/>
              </w:rPr>
              <w:t>B</w:t>
            </w:r>
            <w:r w:rsidR="006B76D9" w:rsidRPr="005533AD">
              <w:rPr>
                <w:rFonts w:ascii="Arial" w:hAnsi="Arial" w:cs="Arial"/>
                <w:b/>
                <w:sz w:val="20"/>
                <w:szCs w:val="20"/>
              </w:rPr>
              <w:t>esøk på Digitalt Museum</w:t>
            </w:r>
          </w:p>
        </w:tc>
      </w:tr>
      <w:tr w:rsidR="00C87A05" w14:paraId="72861D0D" w14:textId="77777777" w:rsidTr="00F06FD0">
        <w:trPr>
          <w:trHeight w:val="131"/>
        </w:trPr>
        <w:tc>
          <w:tcPr>
            <w:tcW w:w="4852" w:type="dxa"/>
            <w:tcMar>
              <w:top w:w="100" w:type="dxa"/>
              <w:left w:w="100" w:type="dxa"/>
              <w:bottom w:w="100" w:type="dxa"/>
              <w:right w:w="100" w:type="dxa"/>
            </w:tcMar>
          </w:tcPr>
          <w:p w14:paraId="3C71D581" w14:textId="77777777" w:rsidR="00C87A05" w:rsidRPr="005533AD" w:rsidRDefault="00C87A05">
            <w:pPr>
              <w:widowControl w:val="0"/>
              <w:rPr>
                <w:rFonts w:ascii="Arial" w:hAnsi="Arial" w:cs="Arial"/>
                <w:sz w:val="20"/>
                <w:szCs w:val="20"/>
              </w:rPr>
            </w:pPr>
          </w:p>
        </w:tc>
        <w:tc>
          <w:tcPr>
            <w:tcW w:w="992" w:type="dxa"/>
            <w:tcMar>
              <w:top w:w="100" w:type="dxa"/>
              <w:left w:w="100" w:type="dxa"/>
              <w:bottom w:w="100" w:type="dxa"/>
              <w:right w:w="100" w:type="dxa"/>
            </w:tcMar>
          </w:tcPr>
          <w:p w14:paraId="76188DFA" w14:textId="77777777" w:rsidR="00C87A05" w:rsidRPr="005533AD" w:rsidRDefault="00C87A05" w:rsidP="005533AD">
            <w:pPr>
              <w:widowControl w:val="0"/>
              <w:jc w:val="right"/>
              <w:rPr>
                <w:rFonts w:ascii="Arial" w:hAnsi="Arial" w:cs="Arial"/>
                <w:sz w:val="20"/>
                <w:szCs w:val="20"/>
              </w:rPr>
            </w:pPr>
            <w:r w:rsidRPr="005533AD">
              <w:rPr>
                <w:rFonts w:ascii="Arial" w:hAnsi="Arial" w:cs="Arial"/>
                <w:b/>
                <w:sz w:val="20"/>
                <w:szCs w:val="20"/>
              </w:rPr>
              <w:t>2014</w:t>
            </w:r>
          </w:p>
        </w:tc>
        <w:tc>
          <w:tcPr>
            <w:tcW w:w="992" w:type="dxa"/>
            <w:tcMar>
              <w:top w:w="100" w:type="dxa"/>
              <w:left w:w="100" w:type="dxa"/>
              <w:bottom w:w="100" w:type="dxa"/>
              <w:right w:w="100" w:type="dxa"/>
            </w:tcMar>
          </w:tcPr>
          <w:p w14:paraId="270BA10A" w14:textId="77777777" w:rsidR="00C87A05" w:rsidRPr="005533AD" w:rsidRDefault="00C87A05" w:rsidP="005533AD">
            <w:pPr>
              <w:widowControl w:val="0"/>
              <w:jc w:val="right"/>
              <w:rPr>
                <w:rFonts w:ascii="Arial" w:hAnsi="Arial" w:cs="Arial"/>
                <w:sz w:val="20"/>
                <w:szCs w:val="20"/>
              </w:rPr>
            </w:pPr>
            <w:r w:rsidRPr="005533AD">
              <w:rPr>
                <w:rFonts w:ascii="Arial" w:hAnsi="Arial" w:cs="Arial"/>
                <w:b/>
                <w:sz w:val="20"/>
                <w:szCs w:val="20"/>
              </w:rPr>
              <w:t>2015</w:t>
            </w:r>
          </w:p>
        </w:tc>
        <w:tc>
          <w:tcPr>
            <w:tcW w:w="992" w:type="dxa"/>
            <w:tcMar>
              <w:top w:w="100" w:type="dxa"/>
              <w:left w:w="100" w:type="dxa"/>
              <w:bottom w:w="100" w:type="dxa"/>
              <w:right w:w="100" w:type="dxa"/>
            </w:tcMar>
          </w:tcPr>
          <w:p w14:paraId="042DC1CC" w14:textId="77777777" w:rsidR="00C87A05" w:rsidRPr="005533AD" w:rsidRDefault="00C87A05" w:rsidP="005533AD">
            <w:pPr>
              <w:widowControl w:val="0"/>
              <w:jc w:val="right"/>
              <w:rPr>
                <w:rFonts w:ascii="Arial" w:hAnsi="Arial" w:cs="Arial"/>
                <w:sz w:val="20"/>
                <w:szCs w:val="20"/>
              </w:rPr>
            </w:pPr>
            <w:r w:rsidRPr="005533AD">
              <w:rPr>
                <w:rFonts w:ascii="Arial" w:hAnsi="Arial" w:cs="Arial"/>
                <w:b/>
                <w:sz w:val="20"/>
                <w:szCs w:val="20"/>
              </w:rPr>
              <w:t>2016</w:t>
            </w:r>
          </w:p>
        </w:tc>
        <w:tc>
          <w:tcPr>
            <w:tcW w:w="993" w:type="dxa"/>
          </w:tcPr>
          <w:p w14:paraId="6A705552" w14:textId="106564FC" w:rsidR="00C87A05" w:rsidRPr="005533AD" w:rsidRDefault="006B76D9" w:rsidP="00F06FD0">
            <w:pPr>
              <w:widowControl w:val="0"/>
              <w:ind w:right="57"/>
              <w:jc w:val="right"/>
              <w:rPr>
                <w:rFonts w:ascii="Arial" w:hAnsi="Arial" w:cs="Arial"/>
                <w:b/>
                <w:sz w:val="20"/>
                <w:szCs w:val="20"/>
              </w:rPr>
            </w:pPr>
            <w:r w:rsidRPr="005533AD">
              <w:rPr>
                <w:rFonts w:ascii="Arial" w:hAnsi="Arial" w:cs="Arial"/>
                <w:b/>
                <w:sz w:val="20"/>
                <w:szCs w:val="20"/>
              </w:rPr>
              <w:t xml:space="preserve"> </w:t>
            </w:r>
            <w:r w:rsidR="00C87A05" w:rsidRPr="005533AD">
              <w:rPr>
                <w:rFonts w:ascii="Arial" w:hAnsi="Arial" w:cs="Arial"/>
                <w:b/>
                <w:sz w:val="20"/>
                <w:szCs w:val="20"/>
              </w:rPr>
              <w:t>2017</w:t>
            </w:r>
            <w:r w:rsidR="005533AD">
              <w:rPr>
                <w:rFonts w:ascii="Arial" w:hAnsi="Arial" w:cs="Arial"/>
                <w:b/>
                <w:sz w:val="20"/>
                <w:szCs w:val="20"/>
              </w:rPr>
              <w:t xml:space="preserve"> </w:t>
            </w:r>
          </w:p>
        </w:tc>
      </w:tr>
      <w:tr w:rsidR="00C87A05" w14:paraId="2EBDFE53" w14:textId="77777777" w:rsidTr="00F06FD0">
        <w:tc>
          <w:tcPr>
            <w:tcW w:w="4852" w:type="dxa"/>
            <w:tcMar>
              <w:top w:w="100" w:type="dxa"/>
              <w:left w:w="100" w:type="dxa"/>
              <w:bottom w:w="100" w:type="dxa"/>
              <w:right w:w="100" w:type="dxa"/>
            </w:tcMar>
          </w:tcPr>
          <w:p w14:paraId="1E157C01" w14:textId="0028A3F2" w:rsidR="00C87A05" w:rsidRPr="005533AD" w:rsidRDefault="00C87A05">
            <w:pPr>
              <w:widowControl w:val="0"/>
              <w:rPr>
                <w:rFonts w:ascii="Arial" w:hAnsi="Arial" w:cs="Arial"/>
                <w:sz w:val="20"/>
                <w:szCs w:val="20"/>
              </w:rPr>
            </w:pPr>
            <w:r w:rsidRPr="005533AD">
              <w:rPr>
                <w:rFonts w:ascii="Arial" w:hAnsi="Arial" w:cs="Arial"/>
                <w:sz w:val="20"/>
                <w:szCs w:val="20"/>
              </w:rPr>
              <w:t>Totalt besøk</w:t>
            </w:r>
            <w:r w:rsidR="00B3593D">
              <w:rPr>
                <w:rFonts w:ascii="Arial" w:hAnsi="Arial" w:cs="Arial"/>
                <w:sz w:val="20"/>
                <w:szCs w:val="20"/>
              </w:rPr>
              <w:t xml:space="preserve"> (tal klikk)</w:t>
            </w:r>
          </w:p>
        </w:tc>
        <w:tc>
          <w:tcPr>
            <w:tcW w:w="992" w:type="dxa"/>
            <w:tcMar>
              <w:top w:w="100" w:type="dxa"/>
              <w:left w:w="100" w:type="dxa"/>
              <w:bottom w:w="100" w:type="dxa"/>
              <w:right w:w="100" w:type="dxa"/>
            </w:tcMar>
          </w:tcPr>
          <w:p w14:paraId="3942E4A4" w14:textId="77777777" w:rsidR="00C87A05" w:rsidRPr="005533AD" w:rsidRDefault="00C87A05" w:rsidP="005533AD">
            <w:pPr>
              <w:widowControl w:val="0"/>
              <w:jc w:val="right"/>
              <w:rPr>
                <w:rFonts w:ascii="Arial" w:hAnsi="Arial" w:cs="Arial"/>
                <w:sz w:val="20"/>
                <w:szCs w:val="20"/>
              </w:rPr>
            </w:pPr>
            <w:r w:rsidRPr="005533AD">
              <w:rPr>
                <w:rFonts w:ascii="Arial" w:hAnsi="Arial" w:cs="Arial"/>
                <w:sz w:val="20"/>
                <w:szCs w:val="20"/>
              </w:rPr>
              <w:t>1097</w:t>
            </w:r>
          </w:p>
        </w:tc>
        <w:tc>
          <w:tcPr>
            <w:tcW w:w="992" w:type="dxa"/>
            <w:tcMar>
              <w:top w:w="100" w:type="dxa"/>
              <w:left w:w="100" w:type="dxa"/>
              <w:bottom w:w="100" w:type="dxa"/>
              <w:right w:w="100" w:type="dxa"/>
            </w:tcMar>
          </w:tcPr>
          <w:p w14:paraId="564A3CD8" w14:textId="77777777" w:rsidR="00C87A05" w:rsidRPr="005533AD" w:rsidRDefault="00C87A05" w:rsidP="005533AD">
            <w:pPr>
              <w:widowControl w:val="0"/>
              <w:jc w:val="right"/>
              <w:rPr>
                <w:rFonts w:ascii="Arial" w:hAnsi="Arial" w:cs="Arial"/>
                <w:sz w:val="20"/>
                <w:szCs w:val="20"/>
              </w:rPr>
            </w:pPr>
            <w:r w:rsidRPr="005533AD">
              <w:rPr>
                <w:rFonts w:ascii="Arial" w:hAnsi="Arial" w:cs="Arial"/>
                <w:sz w:val="20"/>
                <w:szCs w:val="20"/>
              </w:rPr>
              <w:t>1532</w:t>
            </w:r>
          </w:p>
        </w:tc>
        <w:tc>
          <w:tcPr>
            <w:tcW w:w="992" w:type="dxa"/>
            <w:tcMar>
              <w:top w:w="100" w:type="dxa"/>
              <w:left w:w="100" w:type="dxa"/>
              <w:bottom w:w="100" w:type="dxa"/>
              <w:right w:w="100" w:type="dxa"/>
            </w:tcMar>
          </w:tcPr>
          <w:p w14:paraId="790D1F6E" w14:textId="77777777" w:rsidR="00C87A05" w:rsidRPr="005533AD" w:rsidRDefault="00C87A05" w:rsidP="005533AD">
            <w:pPr>
              <w:widowControl w:val="0"/>
              <w:jc w:val="right"/>
              <w:rPr>
                <w:rFonts w:ascii="Arial" w:hAnsi="Arial" w:cs="Arial"/>
                <w:sz w:val="20"/>
                <w:szCs w:val="20"/>
              </w:rPr>
            </w:pPr>
            <w:r w:rsidRPr="005533AD">
              <w:rPr>
                <w:rFonts w:ascii="Arial" w:hAnsi="Arial" w:cs="Arial"/>
                <w:sz w:val="20"/>
                <w:szCs w:val="20"/>
              </w:rPr>
              <w:t>52</w:t>
            </w:r>
            <w:r w:rsidR="00C54B91" w:rsidRPr="005533AD">
              <w:rPr>
                <w:rFonts w:ascii="Arial" w:hAnsi="Arial" w:cs="Arial"/>
                <w:sz w:val="20"/>
                <w:szCs w:val="20"/>
              </w:rPr>
              <w:t> </w:t>
            </w:r>
            <w:r w:rsidRPr="005533AD">
              <w:rPr>
                <w:rFonts w:ascii="Arial" w:hAnsi="Arial" w:cs="Arial"/>
                <w:sz w:val="20"/>
                <w:szCs w:val="20"/>
              </w:rPr>
              <w:t>966</w:t>
            </w:r>
          </w:p>
        </w:tc>
        <w:tc>
          <w:tcPr>
            <w:tcW w:w="993" w:type="dxa"/>
          </w:tcPr>
          <w:p w14:paraId="077BAD8F" w14:textId="2EC6ECCE" w:rsidR="00C87A05" w:rsidRPr="005533AD" w:rsidRDefault="005042D7" w:rsidP="00F06FD0">
            <w:pPr>
              <w:widowControl w:val="0"/>
              <w:ind w:right="57"/>
              <w:jc w:val="right"/>
              <w:rPr>
                <w:rFonts w:ascii="Arial" w:hAnsi="Arial" w:cs="Arial"/>
                <w:sz w:val="20"/>
                <w:szCs w:val="20"/>
              </w:rPr>
            </w:pPr>
            <w:r w:rsidRPr="005533AD">
              <w:rPr>
                <w:rFonts w:ascii="Arial" w:hAnsi="Arial" w:cs="Arial"/>
                <w:sz w:val="20"/>
                <w:szCs w:val="20"/>
              </w:rPr>
              <w:t xml:space="preserve"> 104</w:t>
            </w:r>
            <w:r w:rsidR="00F06FD0">
              <w:rPr>
                <w:rFonts w:ascii="Arial" w:hAnsi="Arial" w:cs="Arial"/>
                <w:sz w:val="20"/>
                <w:szCs w:val="20"/>
              </w:rPr>
              <w:t> </w:t>
            </w:r>
            <w:r w:rsidRPr="005533AD">
              <w:rPr>
                <w:rFonts w:ascii="Arial" w:hAnsi="Arial" w:cs="Arial"/>
                <w:sz w:val="20"/>
                <w:szCs w:val="20"/>
              </w:rPr>
              <w:t>072</w:t>
            </w:r>
          </w:p>
        </w:tc>
      </w:tr>
      <w:tr w:rsidR="00C87A05" w14:paraId="0EB114ED" w14:textId="77777777" w:rsidTr="00F06FD0">
        <w:tc>
          <w:tcPr>
            <w:tcW w:w="4852" w:type="dxa"/>
            <w:tcMar>
              <w:top w:w="100" w:type="dxa"/>
              <w:left w:w="100" w:type="dxa"/>
              <w:bottom w:w="100" w:type="dxa"/>
              <w:right w:w="100" w:type="dxa"/>
            </w:tcMar>
          </w:tcPr>
          <w:p w14:paraId="49D2728B" w14:textId="77777777" w:rsidR="00C87A05" w:rsidRPr="005533AD" w:rsidRDefault="00C87A05">
            <w:pPr>
              <w:widowControl w:val="0"/>
              <w:rPr>
                <w:rFonts w:ascii="Arial" w:hAnsi="Arial" w:cs="Arial"/>
                <w:sz w:val="20"/>
                <w:szCs w:val="20"/>
              </w:rPr>
            </w:pPr>
            <w:r w:rsidRPr="005533AD">
              <w:rPr>
                <w:rFonts w:ascii="Arial" w:hAnsi="Arial" w:cs="Arial"/>
                <w:sz w:val="20"/>
                <w:szCs w:val="20"/>
              </w:rPr>
              <w:t>Tal objekt (foto, gjenstandar, digitale forteljingar)</w:t>
            </w:r>
          </w:p>
        </w:tc>
        <w:tc>
          <w:tcPr>
            <w:tcW w:w="992" w:type="dxa"/>
            <w:tcMar>
              <w:top w:w="100" w:type="dxa"/>
              <w:left w:w="100" w:type="dxa"/>
              <w:bottom w:w="100" w:type="dxa"/>
              <w:right w:w="100" w:type="dxa"/>
            </w:tcMar>
          </w:tcPr>
          <w:p w14:paraId="298127C6" w14:textId="77777777" w:rsidR="00C87A05" w:rsidRPr="005533AD" w:rsidRDefault="00C87A05" w:rsidP="005533AD">
            <w:pPr>
              <w:widowControl w:val="0"/>
              <w:jc w:val="right"/>
              <w:rPr>
                <w:rFonts w:ascii="Arial" w:hAnsi="Arial" w:cs="Arial"/>
                <w:sz w:val="20"/>
                <w:szCs w:val="20"/>
              </w:rPr>
            </w:pPr>
            <w:r w:rsidRPr="005533AD">
              <w:rPr>
                <w:rFonts w:ascii="Arial" w:hAnsi="Arial" w:cs="Arial"/>
                <w:sz w:val="20"/>
                <w:szCs w:val="20"/>
              </w:rPr>
              <w:t>10 766</w:t>
            </w:r>
          </w:p>
        </w:tc>
        <w:tc>
          <w:tcPr>
            <w:tcW w:w="992" w:type="dxa"/>
            <w:tcMar>
              <w:top w:w="100" w:type="dxa"/>
              <w:left w:w="100" w:type="dxa"/>
              <w:bottom w:w="100" w:type="dxa"/>
              <w:right w:w="100" w:type="dxa"/>
            </w:tcMar>
          </w:tcPr>
          <w:p w14:paraId="5ADF9246" w14:textId="77777777" w:rsidR="00C87A05" w:rsidRPr="005533AD" w:rsidRDefault="00C87A05" w:rsidP="005533AD">
            <w:pPr>
              <w:widowControl w:val="0"/>
              <w:jc w:val="right"/>
              <w:rPr>
                <w:rFonts w:ascii="Arial" w:hAnsi="Arial" w:cs="Arial"/>
                <w:sz w:val="20"/>
                <w:szCs w:val="20"/>
              </w:rPr>
            </w:pPr>
            <w:r w:rsidRPr="005533AD">
              <w:rPr>
                <w:rFonts w:ascii="Arial" w:hAnsi="Arial" w:cs="Arial"/>
                <w:sz w:val="20"/>
                <w:szCs w:val="20"/>
              </w:rPr>
              <w:t>15 929</w:t>
            </w:r>
          </w:p>
        </w:tc>
        <w:tc>
          <w:tcPr>
            <w:tcW w:w="992" w:type="dxa"/>
            <w:tcMar>
              <w:top w:w="100" w:type="dxa"/>
              <w:left w:w="100" w:type="dxa"/>
              <w:bottom w:w="100" w:type="dxa"/>
              <w:right w:w="100" w:type="dxa"/>
            </w:tcMar>
          </w:tcPr>
          <w:p w14:paraId="4DFB5BE0" w14:textId="77777777" w:rsidR="00C87A05" w:rsidRPr="005533AD" w:rsidRDefault="00C87A05" w:rsidP="005533AD">
            <w:pPr>
              <w:widowControl w:val="0"/>
              <w:jc w:val="right"/>
              <w:rPr>
                <w:rFonts w:ascii="Arial" w:hAnsi="Arial" w:cs="Arial"/>
                <w:sz w:val="20"/>
                <w:szCs w:val="20"/>
              </w:rPr>
            </w:pPr>
            <w:r w:rsidRPr="005533AD">
              <w:rPr>
                <w:rFonts w:ascii="Arial" w:hAnsi="Arial" w:cs="Arial"/>
                <w:sz w:val="20"/>
                <w:szCs w:val="20"/>
              </w:rPr>
              <w:t>18 768</w:t>
            </w:r>
          </w:p>
        </w:tc>
        <w:tc>
          <w:tcPr>
            <w:tcW w:w="993" w:type="dxa"/>
          </w:tcPr>
          <w:p w14:paraId="3F006F0D" w14:textId="1DDC9759" w:rsidR="00C87A05" w:rsidRPr="005533AD" w:rsidRDefault="005042D7" w:rsidP="00F06FD0">
            <w:pPr>
              <w:widowControl w:val="0"/>
              <w:ind w:right="57"/>
              <w:jc w:val="right"/>
              <w:rPr>
                <w:rFonts w:ascii="Arial" w:hAnsi="Arial" w:cs="Arial"/>
                <w:color w:val="FF0000"/>
                <w:sz w:val="20"/>
                <w:szCs w:val="20"/>
              </w:rPr>
            </w:pPr>
            <w:r w:rsidRPr="005533AD">
              <w:rPr>
                <w:rFonts w:ascii="Arial" w:hAnsi="Arial" w:cs="Arial"/>
                <w:color w:val="auto"/>
                <w:sz w:val="20"/>
                <w:szCs w:val="20"/>
              </w:rPr>
              <w:t>24</w:t>
            </w:r>
            <w:r w:rsidR="005533AD">
              <w:rPr>
                <w:rFonts w:ascii="Arial" w:hAnsi="Arial" w:cs="Arial"/>
                <w:color w:val="auto"/>
                <w:sz w:val="20"/>
                <w:szCs w:val="20"/>
              </w:rPr>
              <w:t> </w:t>
            </w:r>
            <w:r w:rsidRPr="005533AD">
              <w:rPr>
                <w:rFonts w:ascii="Arial" w:hAnsi="Arial" w:cs="Arial"/>
                <w:color w:val="auto"/>
                <w:sz w:val="20"/>
                <w:szCs w:val="20"/>
              </w:rPr>
              <w:t>866</w:t>
            </w:r>
            <w:r w:rsidR="005533AD">
              <w:rPr>
                <w:rFonts w:ascii="Arial" w:hAnsi="Arial" w:cs="Arial"/>
                <w:color w:val="auto"/>
                <w:sz w:val="20"/>
                <w:szCs w:val="20"/>
              </w:rPr>
              <w:t xml:space="preserve">                   </w:t>
            </w:r>
          </w:p>
        </w:tc>
      </w:tr>
    </w:tbl>
    <w:p w14:paraId="595D1276" w14:textId="77777777" w:rsidR="00EF26DB" w:rsidRDefault="00EF26DB">
      <w:pPr>
        <w:tabs>
          <w:tab w:val="center" w:pos="4536"/>
          <w:tab w:val="right" w:pos="9072"/>
        </w:tabs>
      </w:pPr>
    </w:p>
    <w:p w14:paraId="3A7C7B59" w14:textId="7D12FA5B" w:rsidR="0044437F" w:rsidRDefault="00134626">
      <w:pPr>
        <w:tabs>
          <w:tab w:val="center" w:pos="4536"/>
          <w:tab w:val="right" w:pos="9072"/>
        </w:tabs>
      </w:pPr>
      <w:r w:rsidRPr="00B3593D">
        <w:rPr>
          <w:color w:val="auto"/>
        </w:rPr>
        <w:t>Besøk</w:t>
      </w:r>
      <w:r w:rsidR="003D5AA5" w:rsidRPr="00B3593D">
        <w:rPr>
          <w:color w:val="auto"/>
        </w:rPr>
        <w:t>et vårt på digitale media aukar.</w:t>
      </w:r>
      <w:r w:rsidRPr="00B3593D">
        <w:rPr>
          <w:color w:val="auto"/>
        </w:rPr>
        <w:t xml:space="preserve"> Besøket på vår avdel</w:t>
      </w:r>
      <w:r w:rsidR="00B3593D">
        <w:rPr>
          <w:color w:val="auto"/>
        </w:rPr>
        <w:t>ing i Digitalt Museum var i 2017 på 104 072 (mot 52 966 i 2016</w:t>
      </w:r>
      <w:r w:rsidR="00B347B5" w:rsidRPr="00B3593D">
        <w:rPr>
          <w:color w:val="auto"/>
        </w:rPr>
        <w:t xml:space="preserve">). </w:t>
      </w:r>
      <w:r w:rsidR="005042D7">
        <w:t>Ved utgangen av 2017 hadde me 24 866 foto og gjenstandar på nettstaden. Sjå meir om dette i kapittel 2.</w:t>
      </w:r>
    </w:p>
    <w:p w14:paraId="5494E876" w14:textId="77777777" w:rsidR="0044437F" w:rsidRDefault="0044437F">
      <w:pPr>
        <w:tabs>
          <w:tab w:val="center" w:pos="4536"/>
          <w:tab w:val="right" w:pos="9072"/>
        </w:tabs>
      </w:pPr>
    </w:p>
    <w:p w14:paraId="6FA6DC9E" w14:textId="2075F90A" w:rsidR="00B347B5" w:rsidRPr="00C54B91" w:rsidRDefault="00134626">
      <w:pPr>
        <w:tabs>
          <w:tab w:val="center" w:pos="4536"/>
          <w:tab w:val="right" w:pos="9072"/>
        </w:tabs>
        <w:rPr>
          <w:color w:val="FF0000"/>
        </w:rPr>
      </w:pPr>
      <w:r>
        <w:t xml:space="preserve">Me brukar heimesida og Facebook aktivt i </w:t>
      </w:r>
      <w:r w:rsidR="00EB46C4">
        <w:t>formidlinga, og har no over</w:t>
      </w:r>
      <w:r>
        <w:t xml:space="preserve"> </w:t>
      </w:r>
      <w:r w:rsidR="00C54B91" w:rsidRPr="00EB46C4">
        <w:rPr>
          <w:color w:val="auto"/>
        </w:rPr>
        <w:t xml:space="preserve">1503 </w:t>
      </w:r>
      <w:r>
        <w:t>f</w:t>
      </w:r>
      <w:r w:rsidR="00B347B5">
        <w:t>ølgjarar på Facebook.</w:t>
      </w:r>
      <w:r w:rsidR="00C705BC">
        <w:t xml:space="preserve"> I 2017 oppretta me òg ein Instagram-konto for Ryfylkemuseet, og ein eigen for museumsanlegget Li. Desse har no totalt 528 følgjarar.</w:t>
      </w:r>
      <w:r w:rsidR="00B347B5">
        <w:t xml:space="preserve"> Ny heimeside vert lansert april</w:t>
      </w:r>
      <w:r>
        <w:t xml:space="preserve"> 2016</w:t>
      </w:r>
      <w:r w:rsidR="00EB46C4">
        <w:t>.</w:t>
      </w:r>
      <w:r w:rsidR="00C54B91">
        <w:t xml:space="preserve"> </w:t>
      </w:r>
      <w:r w:rsidR="00EB46C4" w:rsidRPr="00EB46C4">
        <w:rPr>
          <w:color w:val="auto"/>
        </w:rPr>
        <w:t>I 2017</w:t>
      </w:r>
      <w:r w:rsidR="00C54B91" w:rsidRPr="00EB46C4">
        <w:rPr>
          <w:color w:val="auto"/>
        </w:rPr>
        <w:t xml:space="preserve"> har me hatt 37</w:t>
      </w:r>
      <w:r w:rsidR="00D445B4" w:rsidRPr="00EB46C4">
        <w:rPr>
          <w:color w:val="auto"/>
        </w:rPr>
        <w:t xml:space="preserve"> </w:t>
      </w:r>
      <w:r w:rsidR="00C54B91" w:rsidRPr="00EB46C4">
        <w:rPr>
          <w:color w:val="auto"/>
        </w:rPr>
        <w:t>000 side</w:t>
      </w:r>
      <w:r w:rsidR="00D445B4" w:rsidRPr="00EB46C4">
        <w:rPr>
          <w:color w:val="auto"/>
        </w:rPr>
        <w:t>visingar på om lag 16.600 økter.</w:t>
      </w:r>
    </w:p>
    <w:p w14:paraId="6F6A8CDC" w14:textId="77777777" w:rsidR="00B347B5" w:rsidRDefault="00B347B5">
      <w:pPr>
        <w:tabs>
          <w:tab w:val="center" w:pos="4536"/>
          <w:tab w:val="right" w:pos="9072"/>
        </w:tabs>
      </w:pPr>
    </w:p>
    <w:p w14:paraId="65AAD0AD" w14:textId="77777777" w:rsidR="0044437F" w:rsidRDefault="00134626">
      <w:pPr>
        <w:tabs>
          <w:tab w:val="center" w:pos="4536"/>
          <w:tab w:val="right" w:pos="9072"/>
        </w:tabs>
      </w:pPr>
      <w:r>
        <w:t>Me er òg aktive på handverksbloggen hyvelbenk.wordpress.com og bloggen til Norsk Skottbenk Union: skottbenk.wordpress.com.</w:t>
      </w:r>
    </w:p>
    <w:p w14:paraId="65146752" w14:textId="77777777" w:rsidR="0044437F" w:rsidRDefault="0044437F">
      <w:pPr>
        <w:tabs>
          <w:tab w:val="center" w:pos="4536"/>
          <w:tab w:val="right" w:pos="9072"/>
        </w:tabs>
      </w:pPr>
    </w:p>
    <w:p w14:paraId="5ACC92E6" w14:textId="5F5192A3" w:rsidR="0044437F" w:rsidRDefault="00864823">
      <w:pPr>
        <w:tabs>
          <w:tab w:val="center" w:pos="4536"/>
          <w:tab w:val="right" w:pos="9072"/>
        </w:tabs>
      </w:pPr>
      <w:r>
        <w:t>S</w:t>
      </w:r>
      <w:r w:rsidR="00134626">
        <w:t xml:space="preserve">idan 2004 </w:t>
      </w:r>
      <w:r>
        <w:t xml:space="preserve">har me jamleg </w:t>
      </w:r>
      <w:r w:rsidR="00134626">
        <w:t>sendt ut nyhendebrev</w:t>
      </w:r>
      <w:r>
        <w:t xml:space="preserve"> på e-post. Dette hadde på slutten av 201</w:t>
      </w:r>
      <w:r w:rsidR="00751D50">
        <w:t>7</w:t>
      </w:r>
      <w:r w:rsidR="00134626">
        <w:t xml:space="preserve"> om lag 300 ”abonnentar”.</w:t>
      </w:r>
    </w:p>
    <w:p w14:paraId="752C60C9" w14:textId="77777777" w:rsidR="0044437F" w:rsidRDefault="0044437F">
      <w:pPr>
        <w:tabs>
          <w:tab w:val="center" w:pos="4536"/>
          <w:tab w:val="right" w:pos="9072"/>
        </w:tabs>
      </w:pPr>
    </w:p>
    <w:p w14:paraId="4289FA0D" w14:textId="77777777" w:rsidR="0044437F" w:rsidRDefault="0044437F">
      <w:pPr>
        <w:tabs>
          <w:tab w:val="center" w:pos="4536"/>
          <w:tab w:val="right" w:pos="9072"/>
        </w:tabs>
      </w:pPr>
    </w:p>
    <w:p w14:paraId="424AA874" w14:textId="2C5B4E56" w:rsidR="0044437F" w:rsidRDefault="00134626">
      <w:pPr>
        <w:tabs>
          <w:tab w:val="center" w:pos="4536"/>
          <w:tab w:val="right" w:pos="9072"/>
        </w:tabs>
      </w:pPr>
      <w:r>
        <w:rPr>
          <w:b/>
        </w:rPr>
        <w:t>A</w:t>
      </w:r>
      <w:r w:rsidR="006B76D9">
        <w:rPr>
          <w:b/>
        </w:rPr>
        <w:t>ndre publikumstenester</w:t>
      </w:r>
    </w:p>
    <w:p w14:paraId="452D3AEA" w14:textId="77777777" w:rsidR="0044437F" w:rsidRDefault="0044437F">
      <w:pPr>
        <w:tabs>
          <w:tab w:val="center" w:pos="4536"/>
          <w:tab w:val="right" w:pos="9072"/>
        </w:tabs>
      </w:pPr>
    </w:p>
    <w:p w14:paraId="7339F580" w14:textId="08DCCFAB" w:rsidR="0044437F" w:rsidRDefault="00134626">
      <w:pPr>
        <w:tabs>
          <w:tab w:val="center" w:pos="4536"/>
          <w:tab w:val="right" w:pos="9072"/>
        </w:tabs>
      </w:pPr>
      <w:r>
        <w:t>Museet driv ei relativt omfattande rådgiving, særleg inna</w:t>
      </w:r>
      <w:r w:rsidR="008A22A1">
        <w:t>n</w:t>
      </w:r>
      <w:r>
        <w:t>for bygningsvern. Oppdragsgjevarane er b</w:t>
      </w:r>
      <w:r w:rsidR="00A87EBD">
        <w:t>åde kommunar og privatpersonar.</w:t>
      </w:r>
    </w:p>
    <w:p w14:paraId="118C2F2E" w14:textId="77777777" w:rsidR="0044437F" w:rsidRDefault="0044437F">
      <w:pPr>
        <w:tabs>
          <w:tab w:val="center" w:pos="4536"/>
          <w:tab w:val="right" w:pos="9072"/>
        </w:tabs>
      </w:pPr>
    </w:p>
    <w:p w14:paraId="49FABEF8" w14:textId="77777777" w:rsidR="0044437F" w:rsidRDefault="00134626">
      <w:pPr>
        <w:tabs>
          <w:tab w:val="center" w:pos="4536"/>
          <w:tab w:val="right" w:pos="9072"/>
        </w:tabs>
      </w:pPr>
      <w:r>
        <w:t>Fotosamlinga vår har mange eksterne brukarar som er på leit etter biletstoff til ulike føremål. Tilgjengeleggjering av samlingane våre på Digitalt Museum genererer etterspurnad etter kopiar av biletmateriale.</w:t>
      </w:r>
    </w:p>
    <w:p w14:paraId="337CFFF8" w14:textId="77777777" w:rsidR="0044437F" w:rsidRDefault="0044437F">
      <w:pPr>
        <w:tabs>
          <w:tab w:val="center" w:pos="4536"/>
          <w:tab w:val="right" w:pos="9072"/>
        </w:tabs>
      </w:pPr>
    </w:p>
    <w:p w14:paraId="5D7498B2" w14:textId="77777777" w:rsidR="0044437F" w:rsidRDefault="00134626">
      <w:pPr>
        <w:tabs>
          <w:tab w:val="center" w:pos="4536"/>
          <w:tab w:val="right" w:pos="9072"/>
        </w:tabs>
      </w:pPr>
      <w:r>
        <w:t>Bygdebokskrivaren har mange besøk av folk som vil ha hjelp med slektsgransking.</w:t>
      </w:r>
    </w:p>
    <w:p w14:paraId="5D12C911" w14:textId="77777777" w:rsidR="0044437F" w:rsidRDefault="0044437F">
      <w:pPr>
        <w:tabs>
          <w:tab w:val="center" w:pos="4536"/>
          <w:tab w:val="right" w:pos="9072"/>
        </w:tabs>
      </w:pPr>
    </w:p>
    <w:p w14:paraId="34B87A4D" w14:textId="77777777" w:rsidR="0044437F" w:rsidRDefault="00134626">
      <w:pPr>
        <w:tabs>
          <w:tab w:val="center" w:pos="4536"/>
          <w:tab w:val="right" w:pos="9072"/>
        </w:tabs>
      </w:pPr>
      <w:r>
        <w:t>Folkemusikkarkivet yter tenester til utøvarar av folkemusikk</w:t>
      </w:r>
      <w:r w:rsidR="0049711E">
        <w:t xml:space="preserve"> og andre</w:t>
      </w:r>
      <w:r>
        <w:t xml:space="preserve"> s</w:t>
      </w:r>
      <w:r w:rsidR="0049711E">
        <w:t>om er på leit etter tradisjonsmusikk frå</w:t>
      </w:r>
      <w:r>
        <w:t xml:space="preserve"> Rogaland. Dei kan, på visse vilkår, få kopiert </w:t>
      </w:r>
      <w:r w:rsidR="0049711E">
        <w:t xml:space="preserve">ut </w:t>
      </w:r>
      <w:r>
        <w:t>materiale</w:t>
      </w:r>
      <w:r w:rsidR="0049711E">
        <w:t xml:space="preserve"> frå arkivet.</w:t>
      </w:r>
    </w:p>
    <w:p w14:paraId="2438AFBF" w14:textId="77777777" w:rsidR="0044437F" w:rsidRDefault="0044437F">
      <w:pPr>
        <w:tabs>
          <w:tab w:val="center" w:pos="4536"/>
          <w:tab w:val="right" w:pos="9072"/>
        </w:tabs>
      </w:pPr>
    </w:p>
    <w:p w14:paraId="2DBAE8B6" w14:textId="77777777" w:rsidR="0044437F" w:rsidRDefault="0044437F">
      <w:pPr>
        <w:tabs>
          <w:tab w:val="center" w:pos="4536"/>
          <w:tab w:val="right" w:pos="9072"/>
        </w:tabs>
      </w:pPr>
    </w:p>
    <w:p w14:paraId="767E5C0A" w14:textId="3011E897" w:rsidR="0044437F" w:rsidRDefault="00134626">
      <w:pPr>
        <w:tabs>
          <w:tab w:val="center" w:pos="4536"/>
          <w:tab w:val="right" w:pos="9072"/>
        </w:tabs>
      </w:pPr>
      <w:r>
        <w:rPr>
          <w:b/>
        </w:rPr>
        <w:t>P</w:t>
      </w:r>
      <w:r w:rsidR="006B76D9">
        <w:rPr>
          <w:b/>
        </w:rPr>
        <w:t>ublikasjonar</w:t>
      </w:r>
    </w:p>
    <w:p w14:paraId="689DE83D" w14:textId="77777777" w:rsidR="0044437F" w:rsidRDefault="0044437F">
      <w:pPr>
        <w:tabs>
          <w:tab w:val="center" w:pos="4536"/>
          <w:tab w:val="right" w:pos="9072"/>
        </w:tabs>
      </w:pPr>
    </w:p>
    <w:p w14:paraId="0CE348B3" w14:textId="3F4AB20E" w:rsidR="0044437F" w:rsidRDefault="00BB5865">
      <w:pPr>
        <w:tabs>
          <w:tab w:val="center" w:pos="4536"/>
          <w:tab w:val="right" w:pos="9072"/>
        </w:tabs>
      </w:pPr>
      <w:r>
        <w:t>I 2017</w:t>
      </w:r>
      <w:r w:rsidR="00134626">
        <w:t xml:space="preserve"> har Ryfylkemuseet publisert følgjande materiale i eigne og andre publikasjonar:</w:t>
      </w:r>
    </w:p>
    <w:p w14:paraId="0668BB05" w14:textId="77777777" w:rsidR="0044437F" w:rsidRPr="00BB5865" w:rsidRDefault="0044437F">
      <w:pPr>
        <w:tabs>
          <w:tab w:val="center" w:pos="4536"/>
          <w:tab w:val="right" w:pos="9072"/>
        </w:tabs>
      </w:pPr>
    </w:p>
    <w:p w14:paraId="1B32F959" w14:textId="5504DBC9" w:rsidR="00BB5865" w:rsidRPr="00BB5865" w:rsidRDefault="00BB5865" w:rsidP="00BB5865">
      <w:pPr>
        <w:numPr>
          <w:ilvl w:val="0"/>
          <w:numId w:val="2"/>
        </w:numPr>
        <w:tabs>
          <w:tab w:val="center" w:pos="4536"/>
          <w:tab w:val="right" w:pos="9072"/>
        </w:tabs>
        <w:ind w:hanging="360"/>
      </w:pPr>
      <w:r w:rsidRPr="00BB5865">
        <w:rPr>
          <w:rFonts w:eastAsia="Arial"/>
        </w:rPr>
        <w:t>Trygve Brandal: “Peter S. Brandal - selfangstreiar og Svalbardpioner.” Artikkel i magasinet Norsk Fiskerinæring 11/12 2017 s. 114–120.</w:t>
      </w:r>
    </w:p>
    <w:p w14:paraId="45A8BDFB" w14:textId="77777777" w:rsidR="0044437F" w:rsidRDefault="0044437F"/>
    <w:p w14:paraId="2F9D9549" w14:textId="48874C35" w:rsidR="00BB5865" w:rsidRDefault="00BB5865">
      <w:r>
        <w:t>Årboka til Ryfylkemuseet, Folk i Ryfylke, har i 2017 vore e</w:t>
      </w:r>
      <w:r w:rsidR="003D62AC">
        <w:t>it samarbeid med Ryfylke IKS. Boka har tittelen</w:t>
      </w:r>
      <w:r>
        <w:t xml:space="preserve"> </w:t>
      </w:r>
      <w:r w:rsidRPr="003D62AC">
        <w:rPr>
          <w:color w:val="auto"/>
        </w:rPr>
        <w:t>«Ryfylke –</w:t>
      </w:r>
      <w:r w:rsidR="003D62AC" w:rsidRPr="003D62AC">
        <w:rPr>
          <w:color w:val="auto"/>
        </w:rPr>
        <w:t xml:space="preserve"> </w:t>
      </w:r>
      <w:r w:rsidRPr="003D62AC">
        <w:rPr>
          <w:color w:val="auto"/>
        </w:rPr>
        <w:t>50 år</w:t>
      </w:r>
      <w:r w:rsidR="003D62AC" w:rsidRPr="003D62AC">
        <w:rPr>
          <w:color w:val="auto"/>
        </w:rPr>
        <w:t xml:space="preserve"> med samarbeid</w:t>
      </w:r>
      <w:r w:rsidR="003D62AC">
        <w:rPr>
          <w:color w:val="auto"/>
        </w:rPr>
        <w:t>» og er ei markering av 50-årsjubileet til det formaliserte Ryfylke-samarbeidet.</w:t>
      </w:r>
      <w:r w:rsidRPr="003D62AC">
        <w:rPr>
          <w:color w:val="auto"/>
        </w:rPr>
        <w:t xml:space="preserve"> </w:t>
      </w:r>
      <w:r>
        <w:t xml:space="preserve">Boka </w:t>
      </w:r>
      <w:r w:rsidR="003D62AC">
        <w:t xml:space="preserve">kjem </w:t>
      </w:r>
      <w:r>
        <w:t>ut vinteren 2018.</w:t>
      </w:r>
    </w:p>
    <w:p w14:paraId="758D2BA2" w14:textId="77777777" w:rsidR="002559FC" w:rsidRDefault="002559FC"/>
    <w:p w14:paraId="43CFE3CE" w14:textId="4A2790B5" w:rsidR="0044437F" w:rsidRDefault="006B76D9">
      <w:r>
        <w:rPr>
          <w:b/>
        </w:rPr>
        <w:t>Takk</w:t>
      </w:r>
    </w:p>
    <w:p w14:paraId="19633CB7" w14:textId="77777777" w:rsidR="0044437F" w:rsidRDefault="0044437F"/>
    <w:p w14:paraId="0F1CFB05" w14:textId="77777777" w:rsidR="0044437F" w:rsidRDefault="00134626">
      <w:r>
        <w:t>Me vil takka Kulturdepartementet, Rogaland fylkeskommune, Suldal kommune og andre bidragsytarar for godt samarbeid og for støtte til drifta av museet.</w:t>
      </w:r>
    </w:p>
    <w:p w14:paraId="65D6ADAE" w14:textId="77777777" w:rsidR="0044437F" w:rsidRDefault="0044437F"/>
    <w:p w14:paraId="77D1D542" w14:textId="77777777" w:rsidR="00A22C9D" w:rsidRDefault="00A22C9D"/>
    <w:p w14:paraId="47EF3824" w14:textId="122EF78D" w:rsidR="0044437F" w:rsidRDefault="00F65FCF">
      <w:pPr>
        <w:jc w:val="center"/>
      </w:pPr>
      <w:r>
        <w:t>Stavanger</w:t>
      </w:r>
      <w:r w:rsidR="00BB5865">
        <w:t>, 22. februar 2017</w:t>
      </w:r>
    </w:p>
    <w:p w14:paraId="3F499DF6" w14:textId="77777777" w:rsidR="0044437F" w:rsidRDefault="0044437F">
      <w:pPr>
        <w:jc w:val="center"/>
      </w:pPr>
    </w:p>
    <w:p w14:paraId="063DBAE4" w14:textId="77777777" w:rsidR="0044437F" w:rsidRDefault="00134626">
      <w:pPr>
        <w:jc w:val="center"/>
      </w:pPr>
      <w:r>
        <w:t>Terjer Hidle</w:t>
      </w:r>
    </w:p>
    <w:p w14:paraId="2E3B3940" w14:textId="09836320" w:rsidR="0044437F" w:rsidRDefault="00134626" w:rsidP="003D62AC">
      <w:pPr>
        <w:jc w:val="center"/>
      </w:pPr>
      <w:r>
        <w:t>Styreleiar</w:t>
      </w:r>
    </w:p>
    <w:sectPr w:rsidR="0044437F">
      <w:footerReference w:type="default" r:id="rId25"/>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D0110" w14:textId="77777777" w:rsidR="001C2E3A" w:rsidRDefault="001C2E3A">
      <w:r>
        <w:separator/>
      </w:r>
    </w:p>
  </w:endnote>
  <w:endnote w:type="continuationSeparator" w:id="0">
    <w:p w14:paraId="20BD4B83" w14:textId="77777777" w:rsidR="001C2E3A" w:rsidRDefault="001C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E05F9" w14:textId="77777777" w:rsidR="001C2E3A" w:rsidRDefault="001C2E3A">
    <w:pPr>
      <w:tabs>
        <w:tab w:val="center" w:pos="4536"/>
        <w:tab w:val="right" w:pos="9072"/>
      </w:tabs>
      <w:spacing w:after="708"/>
    </w:pPr>
    <w:r>
      <w:rPr>
        <w:rFonts w:ascii="Arial" w:eastAsia="Arial" w:hAnsi="Arial" w:cs="Arial"/>
        <w:color w:val="auto"/>
        <w:sz w:val="16"/>
        <w:szCs w:val="16"/>
      </w:rPr>
      <w:t>01110106.18</w:t>
    </w:r>
    <w:r w:rsidRPr="009F6B30">
      <w:rPr>
        <w:rFonts w:ascii="Arial" w:eastAsia="Arial" w:hAnsi="Arial" w:cs="Arial"/>
        <w:color w:val="auto"/>
        <w:sz w:val="16"/>
        <w:szCs w:val="16"/>
      </w:rPr>
      <w:t>ssm</w:t>
    </w:r>
    <w:r>
      <w:rPr>
        <w:rFonts w:ascii="Arial" w:eastAsia="Arial" w:hAnsi="Arial" w:cs="Arial"/>
        <w:sz w:val="16"/>
        <w:szCs w:val="16"/>
      </w:rPr>
      <w:tab/>
      <w:t>ÅRSMELDING FOR RYFYLKEMUSEET 2017</w:t>
    </w:r>
    <w:r>
      <w:rPr>
        <w:rFonts w:ascii="Arial" w:eastAsia="Arial" w:hAnsi="Arial" w:cs="Arial"/>
        <w:sz w:val="16"/>
        <w:szCs w:val="16"/>
      </w:rPr>
      <w:tab/>
      <w:t xml:space="preserve">Side </w:t>
    </w:r>
    <w:r>
      <w:fldChar w:fldCharType="begin"/>
    </w:r>
    <w:r>
      <w:instrText>PAGE</w:instrText>
    </w:r>
    <w:r>
      <w:fldChar w:fldCharType="separate"/>
    </w:r>
    <w:r w:rsidR="00086070">
      <w:rPr>
        <w:noProof/>
      </w:rPr>
      <w:t>1</w:t>
    </w:r>
    <w:r>
      <w:fldChar w:fldCharType="end"/>
    </w:r>
    <w:r>
      <w:rPr>
        <w:rFonts w:ascii="Arial" w:eastAsia="Arial" w:hAnsi="Arial" w:cs="Arial"/>
        <w:sz w:val="16"/>
        <w:szCs w:val="16"/>
      </w:rPr>
      <w:t xml:space="preserve"> av </w:t>
    </w:r>
    <w:r>
      <w:fldChar w:fldCharType="begin"/>
    </w:r>
    <w:r>
      <w:instrText>NUMPAGES</w:instrText>
    </w:r>
    <w:r>
      <w:fldChar w:fldCharType="separate"/>
    </w:r>
    <w:r w:rsidR="00086070">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12ED3" w14:textId="77777777" w:rsidR="001C2E3A" w:rsidRDefault="001C2E3A">
      <w:r>
        <w:separator/>
      </w:r>
    </w:p>
  </w:footnote>
  <w:footnote w:type="continuationSeparator" w:id="0">
    <w:p w14:paraId="38DCF47F" w14:textId="77777777" w:rsidR="001C2E3A" w:rsidRDefault="001C2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02DBC"/>
    <w:multiLevelType w:val="multilevel"/>
    <w:tmpl w:val="73C6E092"/>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1DB50FE"/>
    <w:multiLevelType w:val="multilevel"/>
    <w:tmpl w:val="F072D6CC"/>
    <w:lvl w:ilvl="0">
      <w:start w:val="12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BFE3FC2"/>
    <w:multiLevelType w:val="multilevel"/>
    <w:tmpl w:val="4FC0DCD2"/>
    <w:lvl w:ilvl="0">
      <w:start w:val="1"/>
      <w:numFmt w:val="bullet"/>
      <w:lvlText w:val="●"/>
      <w:lvlJc w:val="left"/>
      <w:pPr>
        <w:ind w:left="720" w:hanging="360"/>
      </w:pPr>
      <w:rPr>
        <w:rFonts w:ascii="Arial" w:eastAsia="Arial" w:hAnsi="Arial" w:cs="Arial"/>
        <w:color w:val="000000"/>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3" w15:restartNumberingAfterBreak="0">
    <w:nsid w:val="44566039"/>
    <w:multiLevelType w:val="multilevel"/>
    <w:tmpl w:val="7D7807BE"/>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CB16145"/>
    <w:multiLevelType w:val="hybridMultilevel"/>
    <w:tmpl w:val="78105904"/>
    <w:lvl w:ilvl="0" w:tplc="7DE06588">
      <w:start w:val="1"/>
      <w:numFmt w:val="bullet"/>
      <w:lvlText w:val=""/>
      <w:lvlJc w:val="left"/>
      <w:pPr>
        <w:ind w:left="720" w:hanging="360"/>
      </w:pPr>
      <w:rPr>
        <w:rFonts w:ascii="Wingdings" w:hAnsi="Wingdings" w:hint="default"/>
        <w:sz w:val="24"/>
        <w:szCs w:val="24"/>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7F"/>
    <w:rsid w:val="00013CA5"/>
    <w:rsid w:val="00026F28"/>
    <w:rsid w:val="0002725C"/>
    <w:rsid w:val="000277EE"/>
    <w:rsid w:val="00033008"/>
    <w:rsid w:val="000354C7"/>
    <w:rsid w:val="000474C2"/>
    <w:rsid w:val="000572CF"/>
    <w:rsid w:val="00077A0B"/>
    <w:rsid w:val="000812D5"/>
    <w:rsid w:val="00086070"/>
    <w:rsid w:val="00096173"/>
    <w:rsid w:val="000A357A"/>
    <w:rsid w:val="000B339F"/>
    <w:rsid w:val="000D28EB"/>
    <w:rsid w:val="000D3337"/>
    <w:rsid w:val="000F4064"/>
    <w:rsid w:val="000F4BF7"/>
    <w:rsid w:val="00131E11"/>
    <w:rsid w:val="00133C67"/>
    <w:rsid w:val="00134626"/>
    <w:rsid w:val="00145FDE"/>
    <w:rsid w:val="00190101"/>
    <w:rsid w:val="001C2E3A"/>
    <w:rsid w:val="001C46E4"/>
    <w:rsid w:val="001D5FF3"/>
    <w:rsid w:val="001D75BE"/>
    <w:rsid w:val="001E534C"/>
    <w:rsid w:val="001F5C22"/>
    <w:rsid w:val="002035EB"/>
    <w:rsid w:val="00206DB3"/>
    <w:rsid w:val="00216F17"/>
    <w:rsid w:val="00224F4B"/>
    <w:rsid w:val="002456CB"/>
    <w:rsid w:val="002559FC"/>
    <w:rsid w:val="002A0E07"/>
    <w:rsid w:val="002B6B91"/>
    <w:rsid w:val="002E3DCF"/>
    <w:rsid w:val="002E5810"/>
    <w:rsid w:val="003261C3"/>
    <w:rsid w:val="00367B3C"/>
    <w:rsid w:val="00377BC0"/>
    <w:rsid w:val="003822D6"/>
    <w:rsid w:val="0038656D"/>
    <w:rsid w:val="003916CB"/>
    <w:rsid w:val="003D337A"/>
    <w:rsid w:val="003D5AA5"/>
    <w:rsid w:val="003D62AC"/>
    <w:rsid w:val="003D7B76"/>
    <w:rsid w:val="003F4391"/>
    <w:rsid w:val="003F6D27"/>
    <w:rsid w:val="0041529D"/>
    <w:rsid w:val="00422414"/>
    <w:rsid w:val="004374C8"/>
    <w:rsid w:val="004404DF"/>
    <w:rsid w:val="004412C9"/>
    <w:rsid w:val="0044437F"/>
    <w:rsid w:val="00444FC8"/>
    <w:rsid w:val="00475AEA"/>
    <w:rsid w:val="0048684C"/>
    <w:rsid w:val="00494C87"/>
    <w:rsid w:val="0049711E"/>
    <w:rsid w:val="004B1544"/>
    <w:rsid w:val="004D43A9"/>
    <w:rsid w:val="004E4B7C"/>
    <w:rsid w:val="004F1935"/>
    <w:rsid w:val="00501A89"/>
    <w:rsid w:val="00502916"/>
    <w:rsid w:val="005042D7"/>
    <w:rsid w:val="005346E0"/>
    <w:rsid w:val="005373B9"/>
    <w:rsid w:val="0054600C"/>
    <w:rsid w:val="00551225"/>
    <w:rsid w:val="005533AD"/>
    <w:rsid w:val="00553C2C"/>
    <w:rsid w:val="0056093C"/>
    <w:rsid w:val="005654F6"/>
    <w:rsid w:val="00565FD3"/>
    <w:rsid w:val="00574E90"/>
    <w:rsid w:val="00586EDC"/>
    <w:rsid w:val="005A72C9"/>
    <w:rsid w:val="005B2271"/>
    <w:rsid w:val="005D5DBB"/>
    <w:rsid w:val="005E33F1"/>
    <w:rsid w:val="005E6E3F"/>
    <w:rsid w:val="00612C04"/>
    <w:rsid w:val="0062034F"/>
    <w:rsid w:val="00624F1A"/>
    <w:rsid w:val="006274BB"/>
    <w:rsid w:val="00632DC5"/>
    <w:rsid w:val="00642661"/>
    <w:rsid w:val="00642DDB"/>
    <w:rsid w:val="0065065F"/>
    <w:rsid w:val="006518A5"/>
    <w:rsid w:val="00663267"/>
    <w:rsid w:val="00667B1F"/>
    <w:rsid w:val="00683DAE"/>
    <w:rsid w:val="006A2C3B"/>
    <w:rsid w:val="006A3F90"/>
    <w:rsid w:val="006A5363"/>
    <w:rsid w:val="006B341C"/>
    <w:rsid w:val="006B76D9"/>
    <w:rsid w:val="006C2D21"/>
    <w:rsid w:val="006D7C90"/>
    <w:rsid w:val="006E26C3"/>
    <w:rsid w:val="0071628C"/>
    <w:rsid w:val="00724A26"/>
    <w:rsid w:val="00726061"/>
    <w:rsid w:val="007279D5"/>
    <w:rsid w:val="00733158"/>
    <w:rsid w:val="007373AF"/>
    <w:rsid w:val="00741B75"/>
    <w:rsid w:val="007464C9"/>
    <w:rsid w:val="00751D50"/>
    <w:rsid w:val="00777E91"/>
    <w:rsid w:val="00786110"/>
    <w:rsid w:val="007A166C"/>
    <w:rsid w:val="007B2F08"/>
    <w:rsid w:val="007B337F"/>
    <w:rsid w:val="007D2C51"/>
    <w:rsid w:val="007F74A8"/>
    <w:rsid w:val="007F762F"/>
    <w:rsid w:val="00806EBE"/>
    <w:rsid w:val="00807131"/>
    <w:rsid w:val="00812154"/>
    <w:rsid w:val="00815C37"/>
    <w:rsid w:val="0084091E"/>
    <w:rsid w:val="00854851"/>
    <w:rsid w:val="00864823"/>
    <w:rsid w:val="00895A22"/>
    <w:rsid w:val="008A22A1"/>
    <w:rsid w:val="008B319E"/>
    <w:rsid w:val="008B6B79"/>
    <w:rsid w:val="008E0CC2"/>
    <w:rsid w:val="008E6521"/>
    <w:rsid w:val="008F268C"/>
    <w:rsid w:val="009221A9"/>
    <w:rsid w:val="00926767"/>
    <w:rsid w:val="009312E9"/>
    <w:rsid w:val="00932AE3"/>
    <w:rsid w:val="00943FD8"/>
    <w:rsid w:val="00946A22"/>
    <w:rsid w:val="00951280"/>
    <w:rsid w:val="00972665"/>
    <w:rsid w:val="00976E8F"/>
    <w:rsid w:val="009A2ED3"/>
    <w:rsid w:val="009C019C"/>
    <w:rsid w:val="009E6501"/>
    <w:rsid w:val="009F6B30"/>
    <w:rsid w:val="00A04F2B"/>
    <w:rsid w:val="00A22C9D"/>
    <w:rsid w:val="00A22EEC"/>
    <w:rsid w:val="00A26F0C"/>
    <w:rsid w:val="00A41FF1"/>
    <w:rsid w:val="00A63A6E"/>
    <w:rsid w:val="00A87EBD"/>
    <w:rsid w:val="00A9517F"/>
    <w:rsid w:val="00AB7532"/>
    <w:rsid w:val="00AC6A00"/>
    <w:rsid w:val="00AF18A1"/>
    <w:rsid w:val="00AF657E"/>
    <w:rsid w:val="00B20BD1"/>
    <w:rsid w:val="00B22A25"/>
    <w:rsid w:val="00B26BBF"/>
    <w:rsid w:val="00B347B5"/>
    <w:rsid w:val="00B3593D"/>
    <w:rsid w:val="00B35F01"/>
    <w:rsid w:val="00B42B18"/>
    <w:rsid w:val="00B4376E"/>
    <w:rsid w:val="00B60857"/>
    <w:rsid w:val="00B67D05"/>
    <w:rsid w:val="00B80D32"/>
    <w:rsid w:val="00B92177"/>
    <w:rsid w:val="00BB4AA7"/>
    <w:rsid w:val="00BB5865"/>
    <w:rsid w:val="00C02971"/>
    <w:rsid w:val="00C054CC"/>
    <w:rsid w:val="00C07509"/>
    <w:rsid w:val="00C0750C"/>
    <w:rsid w:val="00C251CB"/>
    <w:rsid w:val="00C41512"/>
    <w:rsid w:val="00C54B91"/>
    <w:rsid w:val="00C705BC"/>
    <w:rsid w:val="00C82F66"/>
    <w:rsid w:val="00C87A05"/>
    <w:rsid w:val="00CA2279"/>
    <w:rsid w:val="00CC7323"/>
    <w:rsid w:val="00CE074B"/>
    <w:rsid w:val="00CE1487"/>
    <w:rsid w:val="00CE5B8B"/>
    <w:rsid w:val="00CE7080"/>
    <w:rsid w:val="00CF3F5D"/>
    <w:rsid w:val="00D412C5"/>
    <w:rsid w:val="00D445B4"/>
    <w:rsid w:val="00D8057D"/>
    <w:rsid w:val="00D8113A"/>
    <w:rsid w:val="00DB3833"/>
    <w:rsid w:val="00DC3D41"/>
    <w:rsid w:val="00DC667F"/>
    <w:rsid w:val="00DD47E5"/>
    <w:rsid w:val="00DE2C60"/>
    <w:rsid w:val="00E3081F"/>
    <w:rsid w:val="00E4246F"/>
    <w:rsid w:val="00E500CA"/>
    <w:rsid w:val="00E76694"/>
    <w:rsid w:val="00E77CD3"/>
    <w:rsid w:val="00E841CE"/>
    <w:rsid w:val="00EA0958"/>
    <w:rsid w:val="00EA42D8"/>
    <w:rsid w:val="00EB2985"/>
    <w:rsid w:val="00EB46C4"/>
    <w:rsid w:val="00EB4A43"/>
    <w:rsid w:val="00EC4044"/>
    <w:rsid w:val="00EE03FE"/>
    <w:rsid w:val="00EE6179"/>
    <w:rsid w:val="00EF1A49"/>
    <w:rsid w:val="00EF26DB"/>
    <w:rsid w:val="00EF6400"/>
    <w:rsid w:val="00F04A56"/>
    <w:rsid w:val="00F06FD0"/>
    <w:rsid w:val="00F15AB5"/>
    <w:rsid w:val="00F26D32"/>
    <w:rsid w:val="00F405BB"/>
    <w:rsid w:val="00F472B1"/>
    <w:rsid w:val="00F63BAC"/>
    <w:rsid w:val="00F65FCF"/>
    <w:rsid w:val="00F75897"/>
    <w:rsid w:val="00F87AFF"/>
    <w:rsid w:val="00FB4B36"/>
    <w:rsid w:val="00FD1875"/>
    <w:rsid w:val="00FE3E48"/>
    <w:rsid w:val="00FF4F37"/>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8F80F"/>
  <w15:docId w15:val="{73A6C4C1-5446-4567-A064-6158EE5B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nn-NO" w:eastAsia="nn-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ind w:left="432" w:hanging="432"/>
      <w:jc w:val="center"/>
      <w:outlineLvl w:val="0"/>
    </w:pPr>
    <w:rPr>
      <w:sz w:val="48"/>
      <w:szCs w:val="48"/>
    </w:rPr>
  </w:style>
  <w:style w:type="paragraph" w:styleId="Overskrift2">
    <w:name w:val="heading 2"/>
    <w:basedOn w:val="Normal"/>
    <w:next w:val="Normal"/>
    <w:pPr>
      <w:keepNext/>
      <w:keepLines/>
      <w:spacing w:before="240" w:after="60"/>
      <w:ind w:left="576" w:hanging="576"/>
      <w:outlineLvl w:val="1"/>
    </w:pPr>
    <w:rPr>
      <w:rFonts w:ascii="Arial" w:eastAsia="Arial" w:hAnsi="Arial" w:cs="Arial"/>
      <w:b/>
      <w:i/>
      <w:sz w:val="28"/>
      <w:szCs w:val="28"/>
    </w:rPr>
  </w:style>
  <w:style w:type="paragraph" w:styleId="Overskrift3">
    <w:name w:val="heading 3"/>
    <w:basedOn w:val="Normal"/>
    <w:next w:val="Normal"/>
    <w:pPr>
      <w:keepNext/>
      <w:keepLines/>
      <w:ind w:left="720" w:hanging="720"/>
      <w:outlineLvl w:val="2"/>
    </w:pPr>
    <w:rPr>
      <w:u w:val="single"/>
    </w:rPr>
  </w:style>
  <w:style w:type="paragraph" w:styleId="Overskrift4">
    <w:name w:val="heading 4"/>
    <w:basedOn w:val="Normal"/>
    <w:next w:val="Normal"/>
    <w:pPr>
      <w:keepNext/>
      <w:keepLines/>
      <w:ind w:left="864" w:hanging="864"/>
      <w:jc w:val="center"/>
      <w:outlineLvl w:val="3"/>
    </w:pPr>
    <w:rPr>
      <w:sz w:val="36"/>
      <w:szCs w:val="36"/>
    </w:rPr>
  </w:style>
  <w:style w:type="paragraph" w:styleId="Overskrift5">
    <w:name w:val="heading 5"/>
    <w:basedOn w:val="Normal"/>
    <w:next w:val="Normal"/>
    <w:pPr>
      <w:keepNext/>
      <w:keepLines/>
      <w:spacing w:before="240" w:after="60"/>
      <w:ind w:left="1008" w:hanging="1008"/>
      <w:outlineLvl w:val="4"/>
    </w:pPr>
    <w:rPr>
      <w:b/>
      <w:i/>
      <w:sz w:val="26"/>
      <w:szCs w:val="26"/>
    </w:rPr>
  </w:style>
  <w:style w:type="paragraph" w:styleId="Overskrift6">
    <w:name w:val="heading 6"/>
    <w:basedOn w:val="Normal"/>
    <w:next w:val="Normal"/>
    <w:pPr>
      <w:keepNext/>
      <w:keepLines/>
      <w:spacing w:before="240" w:after="60"/>
      <w:ind w:left="1152" w:hanging="1152"/>
      <w:outlineLvl w:val="5"/>
    </w:pPr>
    <w:rPr>
      <w:b/>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contextualSpacing/>
    </w:pPr>
    <w:rPr>
      <w:b/>
      <w:sz w:val="72"/>
      <w:szCs w:val="72"/>
    </w:rPr>
  </w:style>
  <w:style w:type="paragraph" w:styleId="Undertittel">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AF18A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18A1"/>
    <w:rPr>
      <w:rFonts w:ascii="Segoe UI" w:hAnsi="Segoe UI" w:cs="Segoe UI"/>
      <w:sz w:val="18"/>
      <w:szCs w:val="18"/>
    </w:rPr>
  </w:style>
  <w:style w:type="paragraph" w:styleId="Listeavsnitt">
    <w:name w:val="List Paragraph"/>
    <w:basedOn w:val="Normal"/>
    <w:uiPriority w:val="34"/>
    <w:qFormat/>
    <w:rsid w:val="003822D6"/>
    <w:pPr>
      <w:ind w:left="720"/>
      <w:contextualSpacing/>
    </w:pPr>
  </w:style>
  <w:style w:type="paragraph" w:styleId="Topptekst">
    <w:name w:val="header"/>
    <w:basedOn w:val="Normal"/>
    <w:link w:val="TopptekstTegn"/>
    <w:uiPriority w:val="99"/>
    <w:unhideWhenUsed/>
    <w:rsid w:val="009F6B30"/>
    <w:pPr>
      <w:tabs>
        <w:tab w:val="center" w:pos="4536"/>
        <w:tab w:val="right" w:pos="9072"/>
      </w:tabs>
    </w:pPr>
  </w:style>
  <w:style w:type="character" w:customStyle="1" w:styleId="TopptekstTegn">
    <w:name w:val="Topptekst Tegn"/>
    <w:basedOn w:val="Standardskriftforavsnitt"/>
    <w:link w:val="Topptekst"/>
    <w:uiPriority w:val="99"/>
    <w:rsid w:val="009F6B30"/>
  </w:style>
  <w:style w:type="paragraph" w:styleId="Bunntekst">
    <w:name w:val="footer"/>
    <w:basedOn w:val="Normal"/>
    <w:link w:val="BunntekstTegn"/>
    <w:uiPriority w:val="99"/>
    <w:unhideWhenUsed/>
    <w:rsid w:val="009F6B30"/>
    <w:pPr>
      <w:tabs>
        <w:tab w:val="center" w:pos="4536"/>
        <w:tab w:val="right" w:pos="9072"/>
      </w:tabs>
    </w:pPr>
  </w:style>
  <w:style w:type="character" w:customStyle="1" w:styleId="BunntekstTegn">
    <w:name w:val="Bunntekst Tegn"/>
    <w:basedOn w:val="Standardskriftforavsnitt"/>
    <w:link w:val="Bunntekst"/>
    <w:uiPriority w:val="99"/>
    <w:rsid w:val="009F6B30"/>
  </w:style>
  <w:style w:type="paragraph" w:styleId="Kommentaremne">
    <w:name w:val="annotation subject"/>
    <w:basedOn w:val="Merknadstekst"/>
    <w:next w:val="Merknadstekst"/>
    <w:link w:val="KommentaremneTegn"/>
    <w:uiPriority w:val="99"/>
    <w:semiHidden/>
    <w:unhideWhenUsed/>
    <w:rsid w:val="003D7B76"/>
    <w:rPr>
      <w:b/>
      <w:bCs/>
    </w:rPr>
  </w:style>
  <w:style w:type="character" w:customStyle="1" w:styleId="KommentaremneTegn">
    <w:name w:val="Kommentaremne Tegn"/>
    <w:basedOn w:val="MerknadstekstTegn"/>
    <w:link w:val="Kommentaremne"/>
    <w:uiPriority w:val="99"/>
    <w:semiHidden/>
    <w:rsid w:val="003D7B76"/>
    <w:rPr>
      <w:b/>
      <w:bCs/>
      <w:sz w:val="20"/>
      <w:szCs w:val="20"/>
    </w:rPr>
  </w:style>
  <w:style w:type="paragraph" w:styleId="Revisjon">
    <w:name w:val="Revision"/>
    <w:hidden/>
    <w:uiPriority w:val="99"/>
    <w:semiHidden/>
    <w:rsid w:val="007B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2005">
      <w:bodyDiv w:val="1"/>
      <w:marLeft w:val="0"/>
      <w:marRight w:val="0"/>
      <w:marTop w:val="0"/>
      <w:marBottom w:val="0"/>
      <w:divBdr>
        <w:top w:val="none" w:sz="0" w:space="0" w:color="auto"/>
        <w:left w:val="none" w:sz="0" w:space="0" w:color="auto"/>
        <w:bottom w:val="none" w:sz="0" w:space="0" w:color="auto"/>
        <w:right w:val="none" w:sz="0" w:space="0" w:color="auto"/>
      </w:divBdr>
      <w:divsChild>
        <w:div w:id="180777881">
          <w:marLeft w:val="0"/>
          <w:marRight w:val="0"/>
          <w:marTop w:val="0"/>
          <w:marBottom w:val="0"/>
          <w:divBdr>
            <w:top w:val="none" w:sz="0" w:space="0" w:color="auto"/>
            <w:left w:val="none" w:sz="0" w:space="0" w:color="auto"/>
            <w:bottom w:val="single" w:sz="24" w:space="12" w:color="000000"/>
            <w:right w:val="none" w:sz="0" w:space="0" w:color="auto"/>
          </w:divBdr>
          <w:divsChild>
            <w:div w:id="262999151">
              <w:marLeft w:val="0"/>
              <w:marRight w:val="0"/>
              <w:marTop w:val="0"/>
              <w:marBottom w:val="0"/>
              <w:divBdr>
                <w:top w:val="none" w:sz="0" w:space="0" w:color="auto"/>
                <w:left w:val="none" w:sz="0" w:space="0" w:color="auto"/>
                <w:bottom w:val="none" w:sz="0" w:space="0" w:color="auto"/>
                <w:right w:val="none" w:sz="0" w:space="0" w:color="auto"/>
              </w:divBdr>
              <w:divsChild>
                <w:div w:id="1404837451">
                  <w:marLeft w:val="0"/>
                  <w:marRight w:val="0"/>
                  <w:marTop w:val="0"/>
                  <w:marBottom w:val="0"/>
                  <w:divBdr>
                    <w:top w:val="none" w:sz="0" w:space="0" w:color="auto"/>
                    <w:left w:val="none" w:sz="0" w:space="0" w:color="auto"/>
                    <w:bottom w:val="none" w:sz="0" w:space="0" w:color="auto"/>
                    <w:right w:val="none" w:sz="0" w:space="0" w:color="auto"/>
                  </w:divBdr>
                  <w:divsChild>
                    <w:div w:id="1539314621">
                      <w:marLeft w:val="0"/>
                      <w:marRight w:val="0"/>
                      <w:marTop w:val="0"/>
                      <w:marBottom w:val="0"/>
                      <w:divBdr>
                        <w:top w:val="none" w:sz="0" w:space="0" w:color="auto"/>
                        <w:left w:val="none" w:sz="0" w:space="0" w:color="auto"/>
                        <w:bottom w:val="none" w:sz="0" w:space="0" w:color="auto"/>
                        <w:right w:val="none" w:sz="0" w:space="0" w:color="auto"/>
                      </w:divBdr>
                    </w:div>
                  </w:divsChild>
                </w:div>
                <w:div w:id="6137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3474">
          <w:marLeft w:val="0"/>
          <w:marRight w:val="0"/>
          <w:marTop w:val="0"/>
          <w:marBottom w:val="0"/>
          <w:divBdr>
            <w:top w:val="none" w:sz="0" w:space="0" w:color="auto"/>
            <w:left w:val="none" w:sz="0" w:space="0" w:color="auto"/>
            <w:bottom w:val="none" w:sz="0" w:space="0" w:color="auto"/>
            <w:right w:val="none" w:sz="0" w:space="0" w:color="auto"/>
          </w:divBdr>
          <w:divsChild>
            <w:div w:id="16774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ryfylkemuseet.no/index.php/utstillingar-mainmenu/aktuelle-utstillingar/49-aktuelle-utstillingar/aktuelle-utstillingar/345-lekmannsrorsla-og-bedehusa" TargetMode="External"/><Relationship Id="rId18" Type="http://schemas.openxmlformats.org/officeDocument/2006/relationships/hyperlink" Target="http://ryfylkemuseet.no/index.php/avdelingar/hjelmeland/26-hjelmeland-bygdemuseu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yfylkemuseet.no/index.php/avdelingar/suldal/25-kolbeinstveit" TargetMode="External"/><Relationship Id="rId7" Type="http://schemas.openxmlformats.org/officeDocument/2006/relationships/endnotes" Target="endnotes.xml"/><Relationship Id="rId12" Type="http://schemas.openxmlformats.org/officeDocument/2006/relationships/hyperlink" Target="http://ryfylkemuseet.no/index.php/utstillingar-mainmenu/aktuelle-utstillingar/49-aktuelle-utstillingar/aktuelle-utstillingar/345-lekmannsrorsla-og-bedehusa" TargetMode="External"/><Relationship Id="rId17" Type="http://schemas.openxmlformats.org/officeDocument/2006/relationships/hyperlink" Target="http://ryfylkemuseet.no/index.php/avdelingar/hjelmeland/27-viga-tun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yfylkemuseet.no/index.php/component/ageventmanager/?id=329&amp;view=event" TargetMode="External"/><Relationship Id="rId20" Type="http://schemas.openxmlformats.org/officeDocument/2006/relationships/hyperlink" Target="http://ryfylkemuseet.no/index.php/avdelingar/suldal/20-nesasjohus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tonettverk-rogaland.no/nettutstillingar/alicearcher" TargetMode="External"/><Relationship Id="rId24" Type="http://schemas.openxmlformats.org/officeDocument/2006/relationships/hyperlink" Target="http://ryfylkemuseet.no/index.php/avdelingar/suldal/19-roynevarden" TargetMode="External"/><Relationship Id="rId5" Type="http://schemas.openxmlformats.org/officeDocument/2006/relationships/webSettings" Target="webSettings.xml"/><Relationship Id="rId15" Type="http://schemas.openxmlformats.org/officeDocument/2006/relationships/hyperlink" Target="http://ryfylkemuseet.no/index.php/component/ageventmanager/?id=329&amp;view=event" TargetMode="External"/><Relationship Id="rId23" Type="http://schemas.openxmlformats.org/officeDocument/2006/relationships/hyperlink" Target="http://ryfylkemuseet.no/index.php/avdelingar/suldal/18-jelsa" TargetMode="External"/><Relationship Id="rId10" Type="http://schemas.openxmlformats.org/officeDocument/2006/relationships/hyperlink" Target="http://www.digitalmuseum.no" TargetMode="External"/><Relationship Id="rId19" Type="http://schemas.openxmlformats.org/officeDocument/2006/relationships/hyperlink" Target="http://ryfylkemuseet.no/index.php/avdelingar/sauda/32-industriarbeidarmuseet-i-abo-byen-i-saud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lorli.no/" TargetMode="External"/><Relationship Id="rId22" Type="http://schemas.openxmlformats.org/officeDocument/2006/relationships/hyperlink" Target="http://ryfylkemuseet.no/index.php/avdelingar/suldal/21-litunet"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F18F-9B64-4618-9EA3-A3D57B62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7133</Words>
  <Characters>37808</Characters>
  <Application>Microsoft Office Word</Application>
  <DocSecurity>0</DocSecurity>
  <Lines>315</Lines>
  <Paragraphs>89</Paragraphs>
  <ScaleCrop>false</ScaleCrop>
  <HeadingPairs>
    <vt:vector size="2" baseType="variant">
      <vt:variant>
        <vt:lpstr>Tittel</vt:lpstr>
      </vt:variant>
      <vt:variant>
        <vt:i4>1</vt:i4>
      </vt:variant>
    </vt:vector>
  </HeadingPairs>
  <TitlesOfParts>
    <vt:vector size="1" baseType="lpstr">
      <vt:lpstr/>
    </vt:vector>
  </TitlesOfParts>
  <Company>MuseumsIT AS</Company>
  <LinksUpToDate>false</LinksUpToDate>
  <CharactersWithSpaces>44852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Sveinung Søyland Moen</dc:creator>
  <cp:lastModifiedBy>Anette Opheim</cp:lastModifiedBy>
  <cp:revision>2</cp:revision>
  <cp:lastPrinted>2018-02-21T13:00:00Z</cp:lastPrinted>
  <dcterms:created xsi:type="dcterms:W3CDTF">2020-04-02T09:20:00Z</dcterms:created>
  <dcterms:modified xsi:type="dcterms:W3CDTF">2020-04-02T09:20:00Z</dcterms:modified>
</cp:coreProperties>
</file>